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56"/>
        <w:gridCol w:w="857"/>
        <w:gridCol w:w="2387"/>
      </w:tblGrid>
      <w:tr w:rsidR="00B5772D" w:rsidRPr="005741B4">
        <w:tc>
          <w:tcPr>
            <w:tcW w:w="6212" w:type="dxa"/>
            <w:vMerge w:val="restart"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0pt;height:77pt">
                  <v:imagedata r:id="rId7" o:title="סמל את''ל"/>
                </v:shape>
              </w:pict>
            </w:r>
          </w:p>
        </w:tc>
        <w:tc>
          <w:tcPr>
            <w:tcW w:w="3188" w:type="dxa"/>
            <w:gridSpan w:val="2"/>
            <w:shd w:val="clear" w:color="auto" w:fill="auto"/>
          </w:tcPr>
          <w:p w:rsidR="00B5772D" w:rsidRPr="005741B4" w:rsidRDefault="00B5772D" w:rsidP="005741B4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188" w:type="dxa"/>
            <w:gridSpan w:val="2"/>
            <w:shd w:val="clear" w:color="auto" w:fill="auto"/>
          </w:tcPr>
          <w:p w:rsidR="00B5772D" w:rsidRPr="005741B4" w:rsidRDefault="00B5772D" w:rsidP="005741B4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רכישות       ומכירות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88" w:type="dxa"/>
            <w:gridSpan w:val="2"/>
            <w:shd w:val="clear" w:color="auto" w:fill="auto"/>
          </w:tcPr>
          <w:p w:rsidR="00B5772D" w:rsidRPr="005741B4" w:rsidRDefault="00B5772D" w:rsidP="005741B4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 מסחר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/>
                <w:rtl/>
              </w:rPr>
            </w:pPr>
          </w:p>
        </w:tc>
        <w:tc>
          <w:tcPr>
            <w:tcW w:w="782" w:type="dxa"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406" w:type="dxa"/>
            <w:shd w:val="clear" w:color="auto" w:fill="auto"/>
          </w:tcPr>
          <w:p w:rsidR="00B5772D" w:rsidRPr="005741B4" w:rsidRDefault="00B5772D" w:rsidP="005741B4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sz w:val="26"/>
                <w:szCs w:val="26"/>
                <w:rtl/>
              </w:rPr>
              <w:t>08-9124326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/>
                <w:rtl/>
              </w:rPr>
            </w:pPr>
          </w:p>
        </w:tc>
        <w:tc>
          <w:tcPr>
            <w:tcW w:w="782" w:type="dxa"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406" w:type="dxa"/>
            <w:shd w:val="clear" w:color="auto" w:fill="auto"/>
          </w:tcPr>
          <w:p w:rsidR="00B5772D" w:rsidRPr="005741B4" w:rsidRDefault="00B5772D" w:rsidP="005741B4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5741B4">
              <w:rPr>
                <w:rFonts w:ascii="David" w:hAnsi="David" w:cs="David" w:hint="cs"/>
                <w:sz w:val="26"/>
                <w:szCs w:val="26"/>
                <w:rtl/>
              </w:rPr>
              <w:t>09-7697828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88" w:type="dxa"/>
            <w:gridSpan w:val="2"/>
            <w:shd w:val="clear" w:color="auto" w:fill="auto"/>
          </w:tcPr>
          <w:p w:rsidR="00B5772D" w:rsidRPr="005741B4" w:rsidRDefault="001A586C" w:rsidP="005741B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rtl/>
              </w:rPr>
              <w:t>ט</w:t>
            </w:r>
            <w:r w:rsidR="00803E42" w:rsidRPr="005741B4">
              <w:rPr>
                <w:rFonts w:ascii="David" w:hAnsi="David" w:cs="David" w:hint="cs"/>
                <w:b/>
                <w:bCs/>
                <w:rtl/>
              </w:rPr>
              <w:t xml:space="preserve">' </w:t>
            </w:r>
            <w:r w:rsidRPr="005741B4">
              <w:rPr>
                <w:rFonts w:ascii="David" w:hAnsi="David" w:cs="David" w:hint="cs"/>
                <w:b/>
                <w:bCs/>
                <w:rtl/>
              </w:rPr>
              <w:t>אייר</w:t>
            </w:r>
            <w:r w:rsidR="00803E42" w:rsidRPr="005741B4">
              <w:rPr>
                <w:rFonts w:ascii="David" w:hAnsi="David" w:cs="David" w:hint="cs"/>
                <w:b/>
                <w:bCs/>
                <w:rtl/>
              </w:rPr>
              <w:t xml:space="preserve"> התשע"</w:t>
            </w:r>
            <w:r w:rsidR="00182DD9" w:rsidRPr="005741B4">
              <w:rPr>
                <w:rFonts w:ascii="David" w:hAnsi="David" w:cs="David" w:hint="cs"/>
                <w:b/>
                <w:bCs/>
                <w:rtl/>
              </w:rPr>
              <w:t>ב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88" w:type="dxa"/>
            <w:gridSpan w:val="2"/>
            <w:shd w:val="clear" w:color="auto" w:fill="auto"/>
          </w:tcPr>
          <w:p w:rsidR="00B5772D" w:rsidRPr="005741B4" w:rsidRDefault="001A586C" w:rsidP="005741B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rtl/>
              </w:rPr>
              <w:t>1</w:t>
            </w:r>
            <w:r w:rsidR="00182DD9" w:rsidRPr="005741B4">
              <w:rPr>
                <w:rFonts w:ascii="David" w:hAnsi="David" w:cs="David" w:hint="cs"/>
                <w:b/>
                <w:bCs/>
                <w:rtl/>
              </w:rPr>
              <w:t>.</w:t>
            </w:r>
            <w:r w:rsidRPr="005741B4">
              <w:rPr>
                <w:rFonts w:ascii="David" w:hAnsi="David" w:cs="David" w:hint="cs"/>
                <w:b/>
                <w:bCs/>
                <w:rtl/>
              </w:rPr>
              <w:t>5</w:t>
            </w:r>
            <w:r w:rsidR="00182DD9" w:rsidRPr="005741B4">
              <w:rPr>
                <w:rFonts w:ascii="David" w:hAnsi="David" w:cs="David" w:hint="cs"/>
                <w:b/>
                <w:bCs/>
                <w:rtl/>
              </w:rPr>
              <w:t>.</w:t>
            </w:r>
            <w:r w:rsidRPr="005741B4">
              <w:rPr>
                <w:rFonts w:ascii="David" w:hAnsi="David" w:cs="David" w:hint="cs"/>
                <w:b/>
                <w:bCs/>
                <w:rtl/>
              </w:rPr>
              <w:t>2012</w:t>
            </w:r>
          </w:p>
        </w:tc>
      </w:tr>
      <w:tr w:rsidR="00B5772D" w:rsidRPr="005741B4">
        <w:tc>
          <w:tcPr>
            <w:tcW w:w="6212" w:type="dxa"/>
            <w:vMerge/>
            <w:shd w:val="clear" w:color="auto" w:fill="auto"/>
          </w:tcPr>
          <w:p w:rsidR="00B5772D" w:rsidRPr="005741B4" w:rsidRDefault="00B5772D" w:rsidP="00B5772D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88" w:type="dxa"/>
            <w:gridSpan w:val="2"/>
            <w:shd w:val="clear" w:color="auto" w:fill="auto"/>
          </w:tcPr>
          <w:p w:rsidR="00B5772D" w:rsidRPr="005741B4" w:rsidRDefault="00B5772D" w:rsidP="005741B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</w:tbl>
    <w:p w:rsidR="00F00652" w:rsidRPr="002C77AF" w:rsidRDefault="00C62369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</w:t>
      </w:r>
    </w:p>
    <w:p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0" w:name="DistributionTo"/>
      <w:bookmarkEnd w:id="0"/>
    </w:p>
    <w:tbl>
      <w:tblPr>
        <w:bidiVisual/>
        <w:tblW w:w="0" w:type="auto"/>
        <w:tblLook w:val="00BF"/>
      </w:tblPr>
      <w:tblGrid>
        <w:gridCol w:w="2155"/>
        <w:gridCol w:w="7225"/>
      </w:tblGrid>
      <w:tr w:rsidR="00BD0921" w:rsidRPr="005741B4">
        <w:tc>
          <w:tcPr>
            <w:tcW w:w="2155" w:type="dxa"/>
            <w:shd w:val="clear" w:color="auto" w:fill="auto"/>
            <w:vAlign w:val="center"/>
          </w:tcPr>
          <w:p w:rsidR="00BD0921" w:rsidRPr="005741B4" w:rsidRDefault="00BD0921" w:rsidP="005741B4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shd w:val="clear" w:color="auto" w:fill="auto"/>
          </w:tcPr>
          <w:p w:rsidR="00BD0921" w:rsidRPr="005741B4" w:rsidRDefault="00803E42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מכרז </w:t>
            </w:r>
            <w:r w:rsidR="001A586C"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50</w:t>
            </w:r>
            <w:r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/</w:t>
            </w:r>
            <w:r w:rsidR="001A586C"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2012</w:t>
            </w:r>
            <w:r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בנושא </w:t>
            </w:r>
            <w:r w:rsidR="001A586C"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שרותי טיפול נפשי למטופלים והדרכה לקציני מערך בריאות הנפש במשטרת ישראל</w:t>
            </w:r>
            <w:r w:rsidR="00182DD9"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- </w:t>
            </w:r>
            <w:r w:rsidR="0084147F" w:rsidRPr="005741B4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עדכון מס' 1</w:t>
            </w:r>
          </w:p>
        </w:tc>
      </w:tr>
    </w:tbl>
    <w:p w:rsidR="002A1CFB" w:rsidRPr="002C77AF" w:rsidRDefault="002A1CFB" w:rsidP="002A1CFB">
      <w:pPr>
        <w:pStyle w:val="a5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1A586C" w:rsidRDefault="0084147F" w:rsidP="003D0C62">
      <w:pPr>
        <w:numPr>
          <w:ilvl w:val="0"/>
          <w:numId w:val="9"/>
        </w:numPr>
        <w:spacing w:line="480" w:lineRule="auto"/>
        <w:ind w:left="731" w:hanging="357"/>
        <w:jc w:val="both"/>
        <w:rPr>
          <w:rFonts w:ascii="David" w:hAnsi="David" w:cs="David" w:hint="cs"/>
        </w:rPr>
      </w:pPr>
      <w:r>
        <w:rPr>
          <w:rFonts w:cs="David" w:hint="cs"/>
          <w:rtl/>
        </w:rPr>
        <w:t xml:space="preserve">אנו </w:t>
      </w:r>
      <w:r w:rsidR="001A586C">
        <w:rPr>
          <w:rFonts w:cs="David" w:hint="cs"/>
          <w:rtl/>
        </w:rPr>
        <w:t>מעדכנים את דרישות הביטוח למכרז, ומצ"ב נספח יב' למכרז</w:t>
      </w:r>
      <w:r w:rsidR="003D0C62">
        <w:rPr>
          <w:rFonts w:cs="David" w:hint="cs"/>
          <w:rtl/>
        </w:rPr>
        <w:t>.</w:t>
      </w:r>
    </w:p>
    <w:p w:rsidR="00D533A8" w:rsidRDefault="00D533A8" w:rsidP="00D533A8">
      <w:pPr>
        <w:numPr>
          <w:ilvl w:val="0"/>
          <w:numId w:val="9"/>
        </w:numPr>
        <w:spacing w:line="480" w:lineRule="auto"/>
        <w:ind w:left="731" w:hanging="357"/>
        <w:jc w:val="both"/>
        <w:rPr>
          <w:rFonts w:cs="David" w:hint="cs"/>
          <w:b/>
          <w:bCs/>
        </w:rPr>
      </w:pPr>
      <w:r>
        <w:rPr>
          <w:rFonts w:ascii="David" w:hAnsi="David" w:cs="David" w:hint="cs"/>
          <w:rtl/>
        </w:rPr>
        <w:t>אנו משנים את סעיף 15.3.2.6.1 במכרז ולהלן הנוסח המעודכן:</w:t>
      </w:r>
    </w:p>
    <w:p w:rsidR="00D533A8" w:rsidRDefault="00362D8E" w:rsidP="00362D8E">
      <w:pPr>
        <w:tabs>
          <w:tab w:val="num" w:pos="1321"/>
        </w:tabs>
        <w:spacing w:line="360" w:lineRule="auto"/>
        <w:ind w:left="1624" w:hanging="1295"/>
        <w:jc w:val="both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 xml:space="preserve">       15.3.2.6.1 המטפל הינו בעל אחת או יותר מההכשרות/ הסמכות הבאות </w:t>
      </w:r>
      <w:r w:rsidR="00D533A8">
        <w:rPr>
          <w:rFonts w:cs="David" w:hint="cs"/>
          <w:b/>
          <w:bCs/>
          <w:rtl/>
        </w:rPr>
        <w:t>:</w:t>
      </w:r>
    </w:p>
    <w:p w:rsidR="00D533A8" w:rsidRDefault="00D533A8" w:rsidP="00D533A8">
      <w:pPr>
        <w:tabs>
          <w:tab w:val="num" w:pos="1321"/>
        </w:tabs>
        <w:spacing w:line="360" w:lineRule="auto"/>
        <w:ind w:left="1624" w:hanging="1295"/>
        <w:jc w:val="both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 xml:space="preserve">                         15.3.2.6.1.1 עובד סוציאלי קליני בעל לפחות תואר שני בעבודה סוציאלית</w:t>
      </w:r>
    </w:p>
    <w:p w:rsidR="00D533A8" w:rsidRDefault="00D533A8" w:rsidP="00D533A8">
      <w:pPr>
        <w:tabs>
          <w:tab w:val="num" w:pos="1321"/>
        </w:tabs>
        <w:spacing w:line="360" w:lineRule="auto"/>
        <w:ind w:left="1624" w:hanging="1295"/>
        <w:jc w:val="both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 xml:space="preserve">                         15.3.2.6.1.2 פסיכולוג קליני בעל לפחות תואר שני בפסיכולוגיה ולאחר התמחות.</w:t>
      </w:r>
    </w:p>
    <w:p w:rsidR="00DC764E" w:rsidRDefault="00D533A8" w:rsidP="00D533A8">
      <w:pPr>
        <w:tabs>
          <w:tab w:val="num" w:pos="1321"/>
        </w:tabs>
        <w:spacing w:line="360" w:lineRule="auto"/>
        <w:ind w:left="1624" w:hanging="1295"/>
        <w:jc w:val="both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 xml:space="preserve">                         15.3.2.6.1.3 פסיכיאטר מומחה</w:t>
      </w:r>
      <w:r w:rsidR="00DC764E">
        <w:rPr>
          <w:rFonts w:cs="David" w:hint="cs"/>
          <w:b/>
          <w:bCs/>
          <w:rtl/>
        </w:rPr>
        <w:t>.</w:t>
      </w:r>
    </w:p>
    <w:p w:rsidR="00DC764E" w:rsidRDefault="00DC764E" w:rsidP="00AD57EF">
      <w:pPr>
        <w:tabs>
          <w:tab w:val="num" w:pos="1321"/>
        </w:tabs>
        <w:spacing w:line="360" w:lineRule="auto"/>
        <w:ind w:left="2824" w:hanging="2495"/>
        <w:jc w:val="both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 xml:space="preserve">                         15.3.2.6.1.4 </w:t>
      </w:r>
      <w:r w:rsidR="00D533A8">
        <w:rPr>
          <w:rFonts w:cs="David" w:hint="cs"/>
          <w:b/>
          <w:bCs/>
          <w:rtl/>
        </w:rPr>
        <w:t xml:space="preserve">בעל תואר שני </w:t>
      </w:r>
      <w:r w:rsidR="00D533A8" w:rsidRPr="002E00F0">
        <w:rPr>
          <w:rFonts w:cs="David" w:hint="cs"/>
          <w:b/>
          <w:bCs/>
          <w:rtl/>
        </w:rPr>
        <w:t xml:space="preserve">טיפולי </w:t>
      </w:r>
      <w:r w:rsidR="00AD57EF" w:rsidRPr="002E00F0">
        <w:rPr>
          <w:rFonts w:cs="David" w:hint="cs"/>
          <w:b/>
          <w:bCs/>
          <w:rtl/>
        </w:rPr>
        <w:t>בוגר הכשרה ב</w:t>
      </w:r>
      <w:r w:rsidR="00D533A8" w:rsidRPr="002E00F0">
        <w:rPr>
          <w:rFonts w:cs="David" w:hint="cs"/>
          <w:b/>
          <w:bCs/>
          <w:rtl/>
        </w:rPr>
        <w:t>פסיכותרפיה</w:t>
      </w:r>
      <w:r w:rsidR="00D533A8">
        <w:rPr>
          <w:rFonts w:cs="David" w:hint="cs"/>
          <w:b/>
          <w:bCs/>
          <w:rtl/>
        </w:rPr>
        <w:t xml:space="preserve"> ובלבד שהכשרתו האקדמית הבסיסית הינה בפסיכולוגיה או עבודה סוציאלית או בפסיכיאטריה</w:t>
      </w:r>
      <w:r>
        <w:rPr>
          <w:rFonts w:cs="David" w:hint="cs"/>
          <w:b/>
          <w:bCs/>
          <w:rtl/>
        </w:rPr>
        <w:t>.</w:t>
      </w:r>
    </w:p>
    <w:p w:rsidR="00D533A8" w:rsidRDefault="00DC764E" w:rsidP="00362D8E">
      <w:pPr>
        <w:tabs>
          <w:tab w:val="num" w:pos="1321"/>
        </w:tabs>
        <w:spacing w:line="360" w:lineRule="auto"/>
        <w:ind w:left="2824" w:hanging="2495"/>
        <w:jc w:val="both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 xml:space="preserve">                        15.3.2.6.1.5 בעל תואר שני טיפולי עם הסמכה לטיפול משפחתי/ זוגי</w:t>
      </w:r>
      <w:r w:rsidR="00D533A8">
        <w:rPr>
          <w:rFonts w:cs="David" w:hint="cs"/>
          <w:b/>
          <w:bCs/>
          <w:rtl/>
        </w:rPr>
        <w:t xml:space="preserve">  </w:t>
      </w:r>
      <w:r w:rsidR="00362D8E">
        <w:rPr>
          <w:rFonts w:cs="David" w:hint="cs"/>
          <w:b/>
          <w:bCs/>
          <w:rtl/>
        </w:rPr>
        <w:t>ובלבד שהכשרתו האקדמית הבסיסית הינה בפסיכולוגיה או עבודה סוציאלית או בפסיכיאטריה.</w:t>
      </w:r>
    </w:p>
    <w:p w:rsidR="00362D8E" w:rsidRDefault="00362D8E" w:rsidP="00362D8E">
      <w:pPr>
        <w:tabs>
          <w:tab w:val="num" w:pos="1321"/>
        </w:tabs>
        <w:spacing w:line="360" w:lineRule="auto"/>
        <w:ind w:left="2824" w:hanging="2495"/>
        <w:jc w:val="both"/>
        <w:rPr>
          <w:rFonts w:cs="David" w:hint="cs"/>
          <w:b/>
          <w:bCs/>
          <w:rtl/>
        </w:rPr>
      </w:pPr>
      <w:r>
        <w:rPr>
          <w:rFonts w:cs="David" w:hint="cs"/>
          <w:b/>
          <w:bCs/>
          <w:rtl/>
        </w:rPr>
        <w:t xml:space="preserve">                        15.3.2.6.1.6 פסיכולוגים ( גם חינוכיים ) בעלי תואר שני בוגרי בית הספר לפסיכותרפיה ובעלי הכשרה טיפולית.</w:t>
      </w:r>
    </w:p>
    <w:p w:rsidR="00362D8E" w:rsidRDefault="00362D8E" w:rsidP="00362D8E">
      <w:pPr>
        <w:tabs>
          <w:tab w:val="num" w:pos="1321"/>
        </w:tabs>
        <w:spacing w:line="360" w:lineRule="auto"/>
        <w:ind w:left="2824" w:hanging="2495"/>
        <w:jc w:val="both"/>
        <w:rPr>
          <w:rFonts w:cs="David" w:hint="cs"/>
          <w:b/>
          <w:bCs/>
          <w:rtl/>
        </w:rPr>
      </w:pPr>
    </w:p>
    <w:p w:rsidR="00030E62" w:rsidRPr="00030E62" w:rsidRDefault="00030E62" w:rsidP="00030E62">
      <w:pPr>
        <w:numPr>
          <w:ilvl w:val="0"/>
          <w:numId w:val="9"/>
        </w:numPr>
        <w:spacing w:line="480" w:lineRule="auto"/>
        <w:ind w:left="731" w:hanging="357"/>
        <w:jc w:val="both"/>
        <w:rPr>
          <w:rFonts w:cs="David" w:hint="cs"/>
          <w:b/>
          <w:bCs/>
        </w:rPr>
      </w:pPr>
      <w:r>
        <w:rPr>
          <w:rFonts w:ascii="David" w:hAnsi="David" w:cs="David" w:hint="cs"/>
          <w:rtl/>
        </w:rPr>
        <w:t>לעניין דרישת הניסיון בסעיפים 3.2.3.2 ו- 15.3.2.6.2 במכרז</w:t>
      </w:r>
      <w:r w:rsidR="00C06F3A">
        <w:rPr>
          <w:rFonts w:ascii="David" w:hAnsi="David" w:cs="David" w:hint="cs"/>
          <w:rtl/>
        </w:rPr>
        <w:t>,</w:t>
      </w:r>
      <w:r>
        <w:rPr>
          <w:rFonts w:ascii="David" w:hAnsi="David" w:cs="David" w:hint="cs"/>
          <w:rtl/>
        </w:rPr>
        <w:t xml:space="preserve"> אנו מבהירים כי מניין שנות הניסיון מתחילות עם הניסיון הטיפולי הראשון מתקופת ההתמחות והפרקטיקום.</w:t>
      </w:r>
    </w:p>
    <w:p w:rsidR="003D0C62" w:rsidRDefault="003D0C62" w:rsidP="003D0C62">
      <w:pPr>
        <w:spacing w:line="360" w:lineRule="auto"/>
        <w:ind w:left="375"/>
        <w:jc w:val="both"/>
        <w:rPr>
          <w:rFonts w:ascii="David" w:hAnsi="David" w:cs="David" w:hint="cs"/>
          <w:rtl/>
        </w:rPr>
      </w:pPr>
    </w:p>
    <w:p w:rsidR="003D0C62" w:rsidRPr="007000B6" w:rsidRDefault="003D0C62" w:rsidP="003D0C62">
      <w:pPr>
        <w:numPr>
          <w:ilvl w:val="0"/>
          <w:numId w:val="9"/>
        </w:numPr>
        <w:rPr>
          <w:rFonts w:cs="David" w:hint="cs"/>
        </w:rPr>
      </w:pPr>
      <w:r>
        <w:rPr>
          <w:rFonts w:cs="David" w:hint="cs"/>
          <w:rtl/>
        </w:rPr>
        <w:t>ביתר פרטי המכרז אין שינוי.</w:t>
      </w:r>
    </w:p>
    <w:p w:rsidR="003D0C62" w:rsidRPr="00AE4AA0" w:rsidRDefault="003D0C62" w:rsidP="003D0C62">
      <w:pPr>
        <w:spacing w:line="360" w:lineRule="auto"/>
        <w:ind w:left="375"/>
        <w:jc w:val="both"/>
        <w:rPr>
          <w:rFonts w:ascii="David" w:hAnsi="David" w:cs="David" w:hint="cs"/>
        </w:rPr>
      </w:pPr>
    </w:p>
    <w:p w:rsidR="003D0C62" w:rsidRPr="007000B6" w:rsidRDefault="003D0C62" w:rsidP="003D0C62">
      <w:pPr>
        <w:numPr>
          <w:ilvl w:val="0"/>
          <w:numId w:val="9"/>
        </w:numPr>
        <w:rPr>
          <w:rFonts w:cs="David" w:hint="cs"/>
        </w:rPr>
      </w:pPr>
      <w:r>
        <w:rPr>
          <w:rFonts w:cs="David" w:hint="cs"/>
          <w:rtl/>
        </w:rPr>
        <w:t>להזכירכם</w:t>
      </w:r>
      <w:r>
        <w:rPr>
          <w:rFonts w:cs="David"/>
          <w:rtl/>
        </w:rPr>
        <w:t xml:space="preserve"> המועד האחרון להגשת ההצעות</w:t>
      </w:r>
      <w:r w:rsidRPr="007000B6">
        <w:rPr>
          <w:rFonts w:cs="David"/>
          <w:rtl/>
        </w:rPr>
        <w:t xml:space="preserve"> הינו </w:t>
      </w:r>
      <w:r>
        <w:rPr>
          <w:rFonts w:cs="David" w:hint="cs"/>
          <w:b/>
          <w:bCs/>
          <w:u w:val="single"/>
          <w:rtl/>
        </w:rPr>
        <w:t>15</w:t>
      </w:r>
      <w:r w:rsidRPr="007000B6">
        <w:rPr>
          <w:rFonts w:cs="David"/>
          <w:b/>
          <w:bCs/>
          <w:u w:val="single"/>
          <w:rtl/>
        </w:rPr>
        <w:t>.</w:t>
      </w:r>
      <w:r>
        <w:rPr>
          <w:rFonts w:cs="David" w:hint="cs"/>
          <w:b/>
          <w:bCs/>
          <w:u w:val="single"/>
          <w:rtl/>
        </w:rPr>
        <w:t>5</w:t>
      </w:r>
      <w:r w:rsidRPr="007000B6">
        <w:rPr>
          <w:rFonts w:cs="David"/>
          <w:b/>
          <w:bCs/>
          <w:u w:val="single"/>
          <w:rtl/>
        </w:rPr>
        <w:t>.</w:t>
      </w:r>
      <w:r>
        <w:rPr>
          <w:rFonts w:cs="David" w:hint="cs"/>
          <w:b/>
          <w:bCs/>
          <w:u w:val="single"/>
          <w:rtl/>
        </w:rPr>
        <w:t>2012</w:t>
      </w:r>
      <w:r w:rsidRPr="007000B6">
        <w:rPr>
          <w:rFonts w:cs="David"/>
          <w:b/>
          <w:bCs/>
          <w:u w:val="single"/>
          <w:rtl/>
        </w:rPr>
        <w:t xml:space="preserve"> שעה 14:00.</w:t>
      </w:r>
    </w:p>
    <w:p w:rsidR="003D0C62" w:rsidRDefault="003D0C62" w:rsidP="003D0C62">
      <w:pPr>
        <w:spacing w:line="360" w:lineRule="auto"/>
        <w:ind w:left="375"/>
        <w:jc w:val="both"/>
        <w:rPr>
          <w:rFonts w:ascii="David" w:hAnsi="David" w:cs="David" w:hint="cs"/>
          <w:rtl/>
        </w:rPr>
      </w:pPr>
    </w:p>
    <w:tbl>
      <w:tblPr>
        <w:bidiVisual/>
        <w:tblW w:w="0" w:type="auto"/>
        <w:tblInd w:w="5343" w:type="dxa"/>
        <w:tblLook w:val="00BF"/>
      </w:tblPr>
      <w:tblGrid>
        <w:gridCol w:w="2926"/>
      </w:tblGrid>
      <w:tr w:rsidR="003D0C62" w:rsidRPr="005741B4">
        <w:tc>
          <w:tcPr>
            <w:tcW w:w="2926" w:type="dxa"/>
            <w:shd w:val="clear" w:color="auto" w:fill="auto"/>
          </w:tcPr>
          <w:p w:rsidR="003D0C62" w:rsidRPr="005741B4" w:rsidRDefault="003D0C62" w:rsidP="005741B4">
            <w:pPr>
              <w:jc w:val="both"/>
              <w:rPr>
                <w:rFonts w:ascii="David" w:hAnsi="David" w:cs="David" w:hint="cs"/>
                <w:rtl/>
              </w:rPr>
            </w:pPr>
            <w:r w:rsidRPr="005741B4">
              <w:rPr>
                <w:rFonts w:ascii="David" w:hAnsi="David" w:cs="David" w:hint="cs"/>
                <w:rtl/>
              </w:rPr>
              <w:t>ברכה,</w:t>
            </w:r>
          </w:p>
        </w:tc>
      </w:tr>
      <w:tr w:rsidR="003D0C62" w:rsidRPr="005741B4">
        <w:tc>
          <w:tcPr>
            <w:tcW w:w="2926" w:type="dxa"/>
            <w:shd w:val="clear" w:color="auto" w:fill="auto"/>
          </w:tcPr>
          <w:p w:rsidR="003D0C62" w:rsidRPr="005741B4" w:rsidRDefault="003D0C62" w:rsidP="005741B4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D0C62" w:rsidRPr="005741B4">
        <w:tc>
          <w:tcPr>
            <w:tcW w:w="2926" w:type="dxa"/>
            <w:shd w:val="clear" w:color="auto" w:fill="auto"/>
          </w:tcPr>
          <w:p w:rsidR="003D0C62" w:rsidRPr="005741B4" w:rsidRDefault="003D0C62" w:rsidP="005741B4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rtl/>
              </w:rPr>
            </w:pPr>
            <w:smartTag w:uri="urn:schemas-microsoft-com:office:smarttags" w:element="PersonName">
              <w:r w:rsidRPr="005741B4">
                <w:rPr>
                  <w:rFonts w:ascii="David" w:hAnsi="David" w:cs="David" w:hint="cs"/>
                  <w:b/>
                  <w:bCs/>
                  <w:rtl/>
                </w:rPr>
                <w:t>מאיר פולבר</w:t>
              </w:r>
            </w:smartTag>
            <w:r w:rsidRPr="005741B4">
              <w:rPr>
                <w:rFonts w:ascii="David" w:hAnsi="David" w:cs="David" w:hint="cs"/>
                <w:b/>
                <w:bCs/>
                <w:rtl/>
              </w:rPr>
              <w:t>,                 רפ"ק</w:t>
            </w:r>
          </w:p>
        </w:tc>
      </w:tr>
      <w:tr w:rsidR="003D0C62" w:rsidRPr="005741B4">
        <w:tc>
          <w:tcPr>
            <w:tcW w:w="2926" w:type="dxa"/>
            <w:shd w:val="clear" w:color="auto" w:fill="auto"/>
          </w:tcPr>
          <w:p w:rsidR="003D0C62" w:rsidRPr="005741B4" w:rsidRDefault="003D0C62" w:rsidP="005741B4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rtl/>
              </w:rPr>
            </w:pPr>
            <w:r w:rsidRPr="005741B4">
              <w:rPr>
                <w:rFonts w:ascii="David" w:hAnsi="David" w:cs="David" w:hint="cs"/>
                <w:b/>
                <w:bCs/>
                <w:rtl/>
              </w:rPr>
              <w:t>ר'             חולית             רכש</w:t>
            </w:r>
          </w:p>
        </w:tc>
      </w:tr>
    </w:tbl>
    <w:p w:rsidR="001A586C" w:rsidRPr="003D0C62" w:rsidRDefault="001A586C" w:rsidP="00030E62">
      <w:pPr>
        <w:tabs>
          <w:tab w:val="center" w:pos="6186"/>
        </w:tabs>
        <w:spacing w:after="80" w:line="360" w:lineRule="auto"/>
        <w:jc w:val="right"/>
        <w:rPr>
          <w:rFonts w:cs="David" w:hint="cs"/>
          <w:b/>
          <w:bCs/>
          <w:u w:val="single"/>
          <w:rtl/>
          <w:lang w:eastAsia="en-US"/>
        </w:rPr>
      </w:pPr>
      <w:r>
        <w:rPr>
          <w:rtl/>
        </w:rPr>
        <w:br w:type="page"/>
      </w:r>
      <w:r w:rsidR="00030E62">
        <w:rPr>
          <w:rFonts w:cs="David" w:hint="cs"/>
          <w:b/>
          <w:bCs/>
          <w:u w:val="single"/>
          <w:rtl/>
        </w:rPr>
        <w:lastRenderedPageBreak/>
        <w:t>נ</w:t>
      </w:r>
      <w:r w:rsidRPr="003D0C62">
        <w:rPr>
          <w:rFonts w:cs="David" w:hint="cs"/>
          <w:b/>
          <w:bCs/>
          <w:u w:val="single"/>
          <w:rtl/>
        </w:rPr>
        <w:t>ספח י</w:t>
      </w:r>
      <w:r w:rsidR="003D0C62" w:rsidRPr="003D0C62">
        <w:rPr>
          <w:rFonts w:cs="David" w:hint="cs"/>
          <w:b/>
          <w:bCs/>
          <w:u w:val="single"/>
          <w:rtl/>
          <w:lang w:eastAsia="en-US"/>
        </w:rPr>
        <w:t>ב</w:t>
      </w:r>
      <w:r w:rsidRPr="003D0C62">
        <w:rPr>
          <w:rFonts w:cs="David" w:hint="cs"/>
          <w:b/>
          <w:bCs/>
          <w:u w:val="single"/>
          <w:rtl/>
          <w:lang w:eastAsia="en-US"/>
        </w:rPr>
        <w:t xml:space="preserve"> למכרז</w:t>
      </w:r>
    </w:p>
    <w:p w:rsidR="001A586C" w:rsidRPr="003D0C62" w:rsidRDefault="001A586C" w:rsidP="001A586C">
      <w:pPr>
        <w:spacing w:after="80" w:line="360" w:lineRule="auto"/>
        <w:jc w:val="center"/>
        <w:rPr>
          <w:rFonts w:cs="David" w:hint="cs"/>
          <w:b/>
          <w:bCs/>
          <w:sz w:val="32"/>
          <w:u w:val="single"/>
          <w:rtl/>
        </w:rPr>
      </w:pPr>
      <w:r w:rsidRPr="003D0C62">
        <w:rPr>
          <w:rFonts w:cs="David" w:hint="cs"/>
          <w:b/>
          <w:bCs/>
          <w:sz w:val="32"/>
          <w:u w:val="single"/>
          <w:rtl/>
        </w:rPr>
        <w:t>דרישות הביטוח למכרז</w:t>
      </w:r>
      <w:r w:rsidR="00030E62">
        <w:rPr>
          <w:rFonts w:cs="David" w:hint="cs"/>
          <w:b/>
          <w:bCs/>
          <w:sz w:val="32"/>
          <w:u w:val="single"/>
          <w:rtl/>
        </w:rPr>
        <w:t xml:space="preserve"> 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3D0C62">
      <w:pPr>
        <w:jc w:val="both"/>
        <w:rPr>
          <w:rFonts w:hint="cs"/>
          <w:rtl/>
        </w:rPr>
      </w:pPr>
      <w:r>
        <w:rPr>
          <w:rFonts w:hint="cs"/>
          <w:rtl/>
        </w:rPr>
        <w:t xml:space="preserve">                           </w:t>
      </w:r>
      <w:r w:rsidR="003D0C62">
        <w:rPr>
          <w:rFonts w:hint="cs"/>
          <w:rtl/>
        </w:rPr>
        <w:t>הזוכה</w:t>
      </w:r>
      <w:r>
        <w:rPr>
          <w:rFonts w:hint="cs"/>
          <w:rtl/>
        </w:rPr>
        <w:t xml:space="preserve"> מתחייב לבצע ולקיים את הביטוחים המפורטים בזה לטובתו ולטובת מדינת </w:t>
      </w:r>
    </w:p>
    <w:p w:rsidR="001A586C" w:rsidRDefault="001A586C" w:rsidP="003D0C62">
      <w:pPr>
        <w:jc w:val="both"/>
        <w:rPr>
          <w:rFonts w:hint="cs"/>
          <w:rtl/>
        </w:rPr>
      </w:pPr>
      <w:r>
        <w:rPr>
          <w:rFonts w:hint="cs"/>
          <w:rtl/>
        </w:rPr>
        <w:t xml:space="preserve">                           ישראל </w:t>
      </w:r>
      <w:r>
        <w:rPr>
          <w:rtl/>
        </w:rPr>
        <w:t>–</w:t>
      </w:r>
      <w:r>
        <w:rPr>
          <w:rFonts w:hint="cs"/>
          <w:rtl/>
        </w:rPr>
        <w:t xml:space="preserve"> משטרת ישראל ולהציגם למשטרת ישראל, כאשר הם כוללים את </w:t>
      </w:r>
    </w:p>
    <w:p w:rsidR="001A586C" w:rsidRDefault="001A586C" w:rsidP="003D0C62">
      <w:pPr>
        <w:jc w:val="both"/>
        <w:rPr>
          <w:rFonts w:hint="cs"/>
          <w:rtl/>
        </w:rPr>
      </w:pPr>
      <w:r>
        <w:rPr>
          <w:rFonts w:hint="cs"/>
          <w:rtl/>
        </w:rPr>
        <w:t xml:space="preserve">                           הכיסויים והתנאים הנדרשים כאשר גבולות האחריות לא יפחתו מהמצוין להלן:-</w:t>
      </w:r>
    </w:p>
    <w:p w:rsidR="001A586C" w:rsidRPr="009C4CB0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</w:t>
      </w:r>
    </w:p>
    <w:p w:rsidR="001A586C" w:rsidRDefault="001A586C" w:rsidP="001A586C">
      <w:pPr>
        <w:pStyle w:val="4"/>
        <w:numPr>
          <w:ilvl w:val="0"/>
          <w:numId w:val="10"/>
        </w:numPr>
        <w:tabs>
          <w:tab w:val="left" w:pos="1106"/>
        </w:tabs>
        <w:ind w:right="0"/>
        <w:jc w:val="left"/>
        <w:rPr>
          <w:rFonts w:hint="cs"/>
          <w:rtl/>
        </w:rPr>
      </w:pPr>
      <w:r>
        <w:rPr>
          <w:rFonts w:hint="cs"/>
          <w:rtl/>
        </w:rPr>
        <w:t>ביטוח חבות מעבידים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א.  הספק יבטח את אחריותו כלפי עובדיו בביטוח חבות המעבידים בכל תחומי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   מדינת ישראל והשטחים המוחזקים;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ב.  גבולות האחריות לא יפחתו מסך - 5,000,000 דולר ארה"ב לעובד, למקרה ולשנת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 ביטוח.   </w:t>
      </w:r>
    </w:p>
    <w:p w:rsidR="001A586C" w:rsidRDefault="001A586C" w:rsidP="001A586C">
      <w:pPr>
        <w:tabs>
          <w:tab w:val="left" w:pos="1106"/>
        </w:tabs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ג.  הביטוח מורחב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משטרת ישראל היה ונטען לעניין </w:t>
      </w:r>
    </w:p>
    <w:p w:rsidR="001A586C" w:rsidRDefault="001A586C" w:rsidP="001A586C">
      <w:pPr>
        <w:rPr>
          <w:rFonts w:hint="cs"/>
          <w:b/>
          <w:bCs/>
          <w:rtl/>
        </w:rPr>
      </w:pPr>
      <w:r>
        <w:rPr>
          <w:rFonts w:hint="cs"/>
          <w:rtl/>
        </w:rPr>
        <w:t xml:space="preserve">                                      קרות תאונת עבודה/מחלת מקצוע כלשהי  כי </w:t>
      </w:r>
      <w:r w:rsidRPr="002B3DC1">
        <w:rPr>
          <w:rFonts w:hint="cs"/>
          <w:rtl/>
        </w:rPr>
        <w:t xml:space="preserve">הם נושאים בחבות מעביד </w:t>
      </w:r>
      <w:r>
        <w:rPr>
          <w:rFonts w:hint="cs"/>
          <w:rtl/>
        </w:rPr>
        <w:t xml:space="preserve"> </w:t>
      </w:r>
      <w:r w:rsidRPr="002B3DC1">
        <w:rPr>
          <w:rFonts w:hint="cs"/>
          <w:rtl/>
        </w:rPr>
        <w:t>כלשהם</w:t>
      </w:r>
      <w:r>
        <w:rPr>
          <w:rFonts w:hint="cs"/>
          <w:b/>
          <w:bCs/>
          <w:rtl/>
        </w:rPr>
        <w:t xml:space="preserve"> </w:t>
      </w:r>
    </w:p>
    <w:p w:rsidR="001A586C" w:rsidRDefault="001A586C" w:rsidP="001A586C">
      <w:pPr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                                      </w:t>
      </w:r>
      <w:r w:rsidRPr="002B3DC1">
        <w:rPr>
          <w:rFonts w:hint="cs"/>
          <w:rtl/>
        </w:rPr>
        <w:t>כלפי</w:t>
      </w:r>
      <w:r>
        <w:rPr>
          <w:rFonts w:hint="cs"/>
          <w:rtl/>
        </w:rPr>
        <w:t xml:space="preserve"> </w:t>
      </w:r>
      <w:r w:rsidRPr="002B3DC1">
        <w:rPr>
          <w:rFonts w:hint="cs"/>
          <w:rtl/>
        </w:rPr>
        <w:t>מי</w:t>
      </w:r>
      <w:r>
        <w:rPr>
          <w:rFonts w:hint="cs"/>
          <w:rtl/>
        </w:rPr>
        <w:t xml:space="preserve"> מעובדי הספק.</w:t>
      </w:r>
    </w:p>
    <w:p w:rsidR="001A586C" w:rsidRDefault="001A586C" w:rsidP="001A586C">
      <w:pPr>
        <w:rPr>
          <w:rFonts w:hint="cs"/>
          <w:b/>
          <w:bCs/>
          <w:rtl/>
        </w:rPr>
      </w:pPr>
    </w:p>
    <w:p w:rsidR="001A586C" w:rsidRDefault="001A586C" w:rsidP="001A586C">
      <w:pPr>
        <w:rPr>
          <w:rFonts w:hint="cs"/>
          <w:b/>
          <w:bCs/>
          <w:rtl/>
        </w:rPr>
      </w:pPr>
    </w:p>
    <w:p w:rsidR="001A586C" w:rsidRPr="000A256D" w:rsidRDefault="001A586C" w:rsidP="001A586C">
      <w:pPr>
        <w:tabs>
          <w:tab w:val="left" w:pos="1106"/>
        </w:tabs>
        <w:rPr>
          <w:rFonts w:hint="cs"/>
          <w:b/>
          <w:bCs/>
          <w:rtl/>
        </w:rPr>
      </w:pPr>
      <w:r w:rsidRPr="000A256D">
        <w:rPr>
          <w:rFonts w:hint="cs"/>
          <w:b/>
          <w:bCs/>
          <w:rtl/>
        </w:rPr>
        <w:t xml:space="preserve">                        2.  </w:t>
      </w:r>
      <w:r w:rsidRPr="000A256D">
        <w:rPr>
          <w:rFonts w:hint="cs"/>
          <w:b/>
          <w:bCs/>
          <w:u w:val="single"/>
          <w:rtl/>
        </w:rPr>
        <w:t>ביטוח אחריות כלפי צד שלישי</w:t>
      </w:r>
    </w:p>
    <w:p w:rsidR="001A586C" w:rsidRDefault="001A586C" w:rsidP="001A586C">
      <w:pPr>
        <w:tabs>
          <w:tab w:val="left" w:pos="1106"/>
        </w:tabs>
        <w:rPr>
          <w:rFonts w:hint="cs"/>
          <w:rtl/>
        </w:rPr>
      </w:pPr>
      <w:r>
        <w:rPr>
          <w:rFonts w:hint="cs"/>
          <w:rtl/>
        </w:rPr>
        <w:t xml:space="preserve"> </w:t>
      </w:r>
    </w:p>
    <w:p w:rsidR="001A586C" w:rsidRDefault="001A586C" w:rsidP="001A586C">
      <w:pPr>
        <w:tabs>
          <w:tab w:val="left" w:pos="1106"/>
        </w:tabs>
        <w:rPr>
          <w:rFonts w:hint="cs"/>
          <w:rtl/>
        </w:rPr>
      </w:pPr>
      <w:r>
        <w:rPr>
          <w:rFonts w:hint="cs"/>
          <w:rtl/>
        </w:rPr>
        <w:t xml:space="preserve">                                א. הספק יבטח את אחריותו החוקית בביטוח אחריות על פי דיני מדינת ישראל כלפי </w:t>
      </w:r>
    </w:p>
    <w:p w:rsidR="001A586C" w:rsidRDefault="001A586C" w:rsidP="001A586C">
      <w:pPr>
        <w:tabs>
          <w:tab w:val="left" w:pos="1106"/>
        </w:tabs>
        <w:rPr>
          <w:rFonts w:hint="cs"/>
          <w:rtl/>
        </w:rPr>
      </w:pPr>
      <w:r>
        <w:rPr>
          <w:rFonts w:hint="cs"/>
          <w:rtl/>
        </w:rPr>
        <w:t xml:space="preserve">                                     צד שלישי נזקי גוף ורכוש בגין פעילותו.</w:t>
      </w:r>
    </w:p>
    <w:p w:rsidR="001A586C" w:rsidRDefault="001A586C" w:rsidP="001A586C">
      <w:pPr>
        <w:tabs>
          <w:tab w:val="left" w:pos="1106"/>
        </w:tabs>
        <w:rPr>
          <w:rFonts w:hint="cs"/>
          <w:rtl/>
        </w:rPr>
      </w:pPr>
    </w:p>
    <w:p w:rsidR="001A586C" w:rsidRDefault="001A586C" w:rsidP="001A586C">
      <w:pPr>
        <w:tabs>
          <w:tab w:val="left" w:pos="1106"/>
        </w:tabs>
        <w:rPr>
          <w:rFonts w:hint="cs"/>
          <w:rtl/>
        </w:rPr>
      </w:pPr>
      <w:r>
        <w:rPr>
          <w:rFonts w:hint="cs"/>
          <w:rtl/>
        </w:rPr>
        <w:t xml:space="preserve">                               ב.  גבול האחריות למקרה ולשנה לא יפחת מ 500,000 דולר ארה"ב</w:t>
      </w:r>
    </w:p>
    <w:p w:rsidR="001A586C" w:rsidRDefault="001A586C" w:rsidP="001A586C">
      <w:pPr>
        <w:tabs>
          <w:tab w:val="left" w:pos="1106"/>
        </w:tabs>
        <w:rPr>
          <w:rFonts w:hint="cs"/>
          <w:rtl/>
        </w:rPr>
      </w:pPr>
    </w:p>
    <w:p w:rsidR="001A586C" w:rsidRDefault="001A586C" w:rsidP="001A586C">
      <w:pPr>
        <w:tabs>
          <w:tab w:val="left" w:pos="1106"/>
        </w:tabs>
        <w:rPr>
          <w:rFonts w:hint="cs"/>
          <w:rtl/>
        </w:rPr>
      </w:pPr>
      <w:r>
        <w:rPr>
          <w:rFonts w:hint="cs"/>
          <w:rtl/>
        </w:rPr>
        <w:t xml:space="preserve">                               ג.  בפוליסה ייכלל סעיף אחריות צולבת - </w:t>
      </w:r>
      <w:r>
        <w:rPr>
          <w:rFonts w:hint="cs"/>
        </w:rPr>
        <w:t>C</w:t>
      </w:r>
      <w:r>
        <w:t>ross  Liability</w:t>
      </w:r>
      <w:r>
        <w:rPr>
          <w:rFonts w:hint="cs"/>
          <w:rtl/>
        </w:rPr>
        <w:t xml:space="preserve"> .</w:t>
      </w:r>
    </w:p>
    <w:p w:rsidR="001A586C" w:rsidRDefault="001A586C" w:rsidP="001A586C">
      <w:pPr>
        <w:tabs>
          <w:tab w:val="left" w:pos="1106"/>
        </w:tabs>
        <w:rPr>
          <w:rFonts w:hint="cs"/>
          <w:rtl/>
        </w:rPr>
      </w:pPr>
      <w:r>
        <w:rPr>
          <w:rFonts w:hint="cs"/>
          <w:rtl/>
        </w:rPr>
        <w:t xml:space="preserve">                                     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ד.  הביטוח מורחב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 משטרת ישראל ככל שייחשבו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אחראים למעשי ו/או מחדלי הספק והפועלים מטעמו. </w:t>
      </w:r>
    </w:p>
    <w:p w:rsidR="001A586C" w:rsidRDefault="001A586C" w:rsidP="001A586C">
      <w:pPr>
        <w:tabs>
          <w:tab w:val="left" w:pos="566"/>
          <w:tab w:val="left" w:pos="1106"/>
        </w:tabs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</w:t>
      </w:r>
      <w:r w:rsidRPr="00297575">
        <w:rPr>
          <w:rFonts w:hint="cs"/>
          <w:b/>
          <w:bCs/>
          <w:rtl/>
        </w:rPr>
        <w:t>3</w:t>
      </w:r>
      <w:r>
        <w:rPr>
          <w:rFonts w:hint="cs"/>
          <w:rtl/>
        </w:rPr>
        <w:t xml:space="preserve">. </w:t>
      </w:r>
      <w:r>
        <w:rPr>
          <w:rFonts w:hint="cs"/>
          <w:b/>
          <w:bCs/>
          <w:u w:val="single"/>
          <w:rtl/>
        </w:rPr>
        <w:t>ביטוח אחריות מקצועית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ind w:left="3"/>
        <w:rPr>
          <w:rFonts w:hint="cs"/>
          <w:rtl/>
        </w:rPr>
      </w:pPr>
      <w:r>
        <w:rPr>
          <w:rFonts w:hint="cs"/>
          <w:rtl/>
        </w:rPr>
        <w:t xml:space="preserve">                              א. הספק יבטח את אחריותו בגין פעילותו  בביטוח אחריות מקצועית. 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ב.  הפוליסה תכסה כל נזק מהפרת חובה מקצועית של הספק ובגין כל הפועלים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מטעמו ואשר אירע כתוצאה ממעשה, רשלנות, לרבות מחדל, טעות או השמטה, </w:t>
      </w:r>
    </w:p>
    <w:p w:rsidR="001A586C" w:rsidRDefault="001A586C" w:rsidP="001A586C">
      <w:pPr>
        <w:ind w:left="3"/>
        <w:rPr>
          <w:rFonts w:hint="cs"/>
          <w:rtl/>
        </w:rPr>
      </w:pPr>
      <w:r>
        <w:rPr>
          <w:rFonts w:hint="cs"/>
          <w:rtl/>
        </w:rPr>
        <w:t xml:space="preserve">                                  מצג בלתי נכון, הצהרה  רשלנית שנעשו בתום לב , בקשר ל</w:t>
      </w:r>
      <w:r w:rsidRPr="00B47FD7">
        <w:rPr>
          <w:rFonts w:hint="cs"/>
          <w:rtl/>
        </w:rPr>
        <w:t xml:space="preserve">שירותי טיפול נפשי </w:t>
      </w:r>
    </w:p>
    <w:p w:rsidR="001A586C" w:rsidRDefault="001A586C" w:rsidP="001A586C">
      <w:pPr>
        <w:ind w:left="3"/>
        <w:rPr>
          <w:rFonts w:hint="cs"/>
          <w:rtl/>
        </w:rPr>
      </w:pPr>
      <w:r>
        <w:rPr>
          <w:rFonts w:hint="cs"/>
          <w:rtl/>
        </w:rPr>
        <w:t xml:space="preserve">                                 </w:t>
      </w:r>
      <w:r w:rsidRPr="00B47FD7">
        <w:rPr>
          <w:rFonts w:hint="cs"/>
          <w:rtl/>
        </w:rPr>
        <w:t>למטופלים והדרכה לקציני מערך בריאות הנפש במשטרת ישראל</w:t>
      </w:r>
      <w:r>
        <w:rPr>
          <w:rFonts w:hint="cs"/>
          <w:rtl/>
        </w:rPr>
        <w:t>.</w:t>
      </w:r>
    </w:p>
    <w:p w:rsidR="001A586C" w:rsidRDefault="001A586C" w:rsidP="001A586C">
      <w:pPr>
        <w:ind w:left="3"/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ג. הביטוח מורחב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משטרת ישראל ככל שיחשבו אחראים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למעשי ו/או מחדלי הספק והפועלים מטעמו.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ד. גבול האחריות לא יפחת מ  2,500,000  דולר ארה"ב.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lastRenderedPageBreak/>
        <w:t xml:space="preserve">     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ה. הכיסוי על פי הפוליסה יורחב לכלול את ההרחבות הבאות:-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- אובדן מסמכים, לרבות אובדן השימוש עקב מקרה ביטוח;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- אחריות צולבת, אולם הביטוח לא  יכסה תביעות הספק - נותן השירות כלפי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המדינה;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- הארכת תקופת הגילוי לפחות 6 חודשים.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</w:t>
      </w:r>
    </w:p>
    <w:p w:rsidR="001A586C" w:rsidRDefault="001A586C" w:rsidP="001A586C">
      <w:pPr>
        <w:rPr>
          <w:rFonts w:hint="cs"/>
          <w:b/>
          <w:bCs/>
          <w:u w:val="single"/>
          <w:rtl/>
        </w:rPr>
      </w:pPr>
      <w:r>
        <w:rPr>
          <w:rFonts w:hint="cs"/>
          <w:rtl/>
        </w:rPr>
        <w:t xml:space="preserve">                           </w:t>
      </w:r>
      <w:r>
        <w:rPr>
          <w:rFonts w:hint="cs"/>
          <w:b/>
          <w:bCs/>
          <w:rtl/>
        </w:rPr>
        <w:t>4</w:t>
      </w:r>
      <w:r>
        <w:rPr>
          <w:rFonts w:hint="cs"/>
          <w:rtl/>
        </w:rPr>
        <w:t xml:space="preserve">.  </w:t>
      </w:r>
      <w:r>
        <w:rPr>
          <w:rFonts w:hint="cs"/>
          <w:b/>
          <w:bCs/>
          <w:u w:val="single"/>
          <w:rtl/>
        </w:rPr>
        <w:t>כ</w:t>
      </w:r>
      <w:r w:rsidRPr="005B082F">
        <w:rPr>
          <w:rFonts w:hint="cs"/>
          <w:b/>
          <w:bCs/>
          <w:u w:val="single"/>
          <w:rtl/>
        </w:rPr>
        <w:t>ללי</w:t>
      </w:r>
    </w:p>
    <w:p w:rsidR="001A586C" w:rsidRDefault="001A586C" w:rsidP="001A586C">
      <w:pPr>
        <w:rPr>
          <w:rFonts w:hint="cs"/>
          <w:b/>
          <w:bCs/>
          <w:u w:val="single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b/>
          <w:bCs/>
          <w:rtl/>
        </w:rPr>
        <w:t xml:space="preserve">                             </w:t>
      </w:r>
      <w:r w:rsidRPr="00024564">
        <w:rPr>
          <w:rFonts w:hint="cs"/>
          <w:b/>
          <w:bCs/>
          <w:rtl/>
        </w:rPr>
        <w:t xml:space="preserve">  </w:t>
      </w:r>
      <w:r>
        <w:rPr>
          <w:rFonts w:hint="cs"/>
          <w:rtl/>
        </w:rPr>
        <w:t>בכל פוליסות הביטוח הנדרשות יכללו התנאים הבאים: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b/>
          <w:bCs/>
          <w:rtl/>
        </w:rPr>
      </w:pPr>
      <w:r>
        <w:rPr>
          <w:rFonts w:hint="cs"/>
          <w:rtl/>
        </w:rPr>
        <w:t xml:space="preserve">                               א.  לשם המבוטח יתווספו כמבוטחים  נוספים :  </w:t>
      </w:r>
      <w:r w:rsidRPr="00117313">
        <w:rPr>
          <w:rFonts w:hint="cs"/>
          <w:b/>
          <w:bCs/>
          <w:rtl/>
        </w:rPr>
        <w:t xml:space="preserve">מדינת ישראל </w:t>
      </w:r>
      <w:r>
        <w:rPr>
          <w:b/>
          <w:bCs/>
          <w:rtl/>
        </w:rPr>
        <w:t>–</w:t>
      </w:r>
      <w:r w:rsidRPr="00117313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 xml:space="preserve">משטרת ישראל </w:t>
      </w:r>
    </w:p>
    <w:p w:rsidR="001A586C" w:rsidRPr="005A266C" w:rsidRDefault="001A586C" w:rsidP="001A586C">
      <w:pPr>
        <w:rPr>
          <w:rFonts w:hint="cs"/>
          <w:rtl/>
        </w:rPr>
      </w:pPr>
      <w:r>
        <w:rPr>
          <w:rFonts w:hint="cs"/>
          <w:b/>
          <w:bCs/>
          <w:rtl/>
        </w:rPr>
        <w:t xml:space="preserve">                                    </w:t>
      </w:r>
      <w:r w:rsidRPr="005A266C">
        <w:rPr>
          <w:rFonts w:hint="cs"/>
          <w:rtl/>
        </w:rPr>
        <w:t>בכפוף להרחבי השיפוי כמפורט לעיל.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ב.  בכל מקרה של צמצום או ביטול הביטוח  ע"י אחד הצדדים לא יהיה להם כל תוקף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אלא אם ניתנה על כך הודעה מוקדמת של 60 יום לפחות במכתב רשום לחשב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משטרת ישראל.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ג.  המבטח מוותר על כל זכות שיבוב/תחלוף, תביעה, חזרה או השתתפות כלפי מדינת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ישראל, משטרת ישראל ועובדיהם, ובלבד שהוויתור לא יחול לטובת אדם שגרם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לנזק מתוך כוונת זדון.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ד.  הספק יהיה אחראי בלעדית כלפי המבטח לתשלום דמי הביטוח עבור כל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הפוליסות ולמילוי כל החובות המוטלות על המבוטח על פי תנאי הפוליסות.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ה.  ההשתתפויות העצמיות הנקובות בכל פוליסה ופוליסה תחולנה בלעדית על הספק.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ו.  כל סעיף בפוליסות הביטוח המפקיע או מצמצם בדרך כל שהיא את אחריות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המבטח, כאשר קיים ביטוח אחר לא יופעל כלפי מדינת ישראל, והביטוח הינו בחזקת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ביטוח ראשוני המזכה במלוא הזכויות על פי הביטוח.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5 .  אישור עריכת ביטוחים בחתימת המבטח על ביצוע  הביטוחים יומצאו על ידי הספק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למשטרת ישראל עד למועד חתימת החוזה.   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6.  הספק מתחייב בכל תקופת ההתקשרות החוזית עם מדינת ישראל </w:t>
      </w:r>
      <w:r>
        <w:rPr>
          <w:rtl/>
        </w:rPr>
        <w:t>–</w:t>
      </w:r>
      <w:r>
        <w:rPr>
          <w:rFonts w:hint="cs"/>
          <w:rtl/>
        </w:rPr>
        <w:t xml:space="preserve"> משטרת ישראל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להחזיק בתוקף את פוליסות הביטוח. הספק מתחייב לחדש את כל הביטוחים  לכל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אורך תקופת ההסכם ולהמציא אישור עריכת ביטוחים חתום על ידי  המבטח  לשרות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בתי הסוהר לכל המאוחר שבועיים  לפני תום תקופת הביטוח.</w:t>
      </w:r>
    </w:p>
    <w:p w:rsidR="003D0C62" w:rsidRDefault="003D0C62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7.  אין בכל האמור בסעיפי הביטוח כדי לפטור את הספק מכל חובה החלה עליו על פי כל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דין ועל פי החוזה ואין לפרש את האמור כוויתור של מדינת ישראל על כל סעד או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זכות המוקנים לה על פי הדין ועל פי  חוזה זה.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</w:p>
    <w:p w:rsidR="001A586C" w:rsidRPr="003D0C62" w:rsidRDefault="001A586C" w:rsidP="001A586C">
      <w:pPr>
        <w:rPr>
          <w:rFonts w:hint="cs"/>
          <w:b/>
          <w:bCs/>
          <w:sz w:val="28"/>
          <w:szCs w:val="28"/>
          <w:u w:val="single"/>
          <w:rtl/>
        </w:rPr>
      </w:pPr>
      <w:r w:rsidRPr="003D0C62">
        <w:rPr>
          <w:rFonts w:hint="cs"/>
          <w:b/>
          <w:bCs/>
          <w:sz w:val="28"/>
          <w:szCs w:val="28"/>
          <w:rtl/>
        </w:rPr>
        <w:t xml:space="preserve">                                  </w:t>
      </w:r>
      <w:r w:rsidRPr="003D0C62">
        <w:rPr>
          <w:rFonts w:hint="cs"/>
          <w:b/>
          <w:bCs/>
          <w:sz w:val="28"/>
          <w:szCs w:val="28"/>
          <w:u w:val="single"/>
          <w:rtl/>
        </w:rPr>
        <w:t>נספח ביטוחים נדרשים - אישור עריכת ביטוחים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לכבוד </w:t>
      </w:r>
    </w:p>
    <w:p w:rsidR="001A586C" w:rsidRDefault="001A586C" w:rsidP="001A586C">
      <w:pPr>
        <w:rPr>
          <w:rFonts w:hint="cs"/>
          <w:rtl/>
        </w:rPr>
      </w:pPr>
    </w:p>
    <w:p w:rsidR="001A586C" w:rsidRPr="003C30F5" w:rsidRDefault="001A586C" w:rsidP="001A586C">
      <w:pPr>
        <w:rPr>
          <w:rFonts w:hint="cs"/>
          <w:b/>
          <w:bCs/>
          <w:sz w:val="28"/>
          <w:szCs w:val="28"/>
          <w:u w:val="single"/>
          <w:rtl/>
        </w:rPr>
      </w:pPr>
      <w:r w:rsidRPr="003C30F5">
        <w:rPr>
          <w:rFonts w:hint="cs"/>
          <w:b/>
          <w:bCs/>
          <w:sz w:val="28"/>
          <w:szCs w:val="28"/>
          <w:u w:val="single"/>
          <w:rtl/>
        </w:rPr>
        <w:t xml:space="preserve">מדינת ישראל </w:t>
      </w:r>
      <w:r>
        <w:rPr>
          <w:b/>
          <w:bCs/>
          <w:sz w:val="28"/>
          <w:szCs w:val="28"/>
          <w:u w:val="single"/>
          <w:rtl/>
        </w:rPr>
        <w:t>–</w:t>
      </w:r>
      <w:r w:rsidRPr="003C30F5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>משטרת ישראל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>א.ג.נ.,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sz w:val="32"/>
          <w:szCs w:val="32"/>
          <w:rtl/>
        </w:rPr>
      </w:pPr>
      <w:r>
        <w:rPr>
          <w:rFonts w:hint="cs"/>
          <w:rtl/>
        </w:rPr>
        <w:t xml:space="preserve">                              </w:t>
      </w:r>
      <w:r w:rsidRPr="00D30116">
        <w:rPr>
          <w:rFonts w:hint="cs"/>
          <w:rtl/>
        </w:rPr>
        <w:t>הנדון</w:t>
      </w:r>
      <w:r>
        <w:rPr>
          <w:rFonts w:hint="cs"/>
          <w:sz w:val="32"/>
          <w:szCs w:val="32"/>
          <w:rtl/>
        </w:rPr>
        <w:t xml:space="preserve">:  </w:t>
      </w:r>
      <w:r w:rsidRPr="0035220C">
        <w:rPr>
          <w:rFonts w:hint="cs"/>
          <w:b/>
          <w:bCs/>
          <w:sz w:val="32"/>
          <w:szCs w:val="32"/>
          <w:u w:val="single"/>
          <w:rtl/>
        </w:rPr>
        <w:t>אישור עריכת ביטוח</w:t>
      </w:r>
      <w:r>
        <w:rPr>
          <w:rFonts w:hint="cs"/>
          <w:b/>
          <w:bCs/>
          <w:sz w:val="32"/>
          <w:szCs w:val="32"/>
          <w:u w:val="single"/>
          <w:rtl/>
        </w:rPr>
        <w:t>ים</w:t>
      </w:r>
    </w:p>
    <w:p w:rsidR="001A586C" w:rsidRDefault="001A586C" w:rsidP="001A586C">
      <w:pPr>
        <w:rPr>
          <w:rFonts w:hint="cs"/>
          <w:sz w:val="32"/>
          <w:szCs w:val="32"/>
          <w:rtl/>
        </w:rPr>
      </w:pPr>
    </w:p>
    <w:p w:rsidR="001A586C" w:rsidRDefault="001A586C" w:rsidP="001A586C">
      <w:pPr>
        <w:rPr>
          <w:rFonts w:hint="cs"/>
          <w:sz w:val="32"/>
          <w:szCs w:val="32"/>
          <w:rtl/>
        </w:rPr>
      </w:pPr>
    </w:p>
    <w:p w:rsidR="001A586C" w:rsidRDefault="001A586C" w:rsidP="001A586C">
      <w:pPr>
        <w:rPr>
          <w:rFonts w:hint="cs"/>
          <w:rtl/>
        </w:rPr>
      </w:pPr>
      <w:r w:rsidRPr="00D30116">
        <w:rPr>
          <w:rFonts w:hint="cs"/>
          <w:rtl/>
        </w:rPr>
        <w:t>הננו מאשרים בזה כי ערכנו</w:t>
      </w:r>
      <w:r>
        <w:rPr>
          <w:rFonts w:hint="cs"/>
          <w:rtl/>
        </w:rPr>
        <w:t xml:space="preserve"> למבוטחנו ________________________(להלן "הספק") לתקופת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</w:t>
      </w:r>
    </w:p>
    <w:p w:rsidR="001A586C" w:rsidRDefault="001A586C" w:rsidP="001A586C">
      <w:pPr>
        <w:ind w:left="3"/>
        <w:rPr>
          <w:rFonts w:hint="cs"/>
          <w:rtl/>
        </w:rPr>
      </w:pPr>
      <w:r>
        <w:rPr>
          <w:rFonts w:hint="cs"/>
          <w:rtl/>
        </w:rPr>
        <w:t>הביטוח  מיום _______________ עד יום ________________</w:t>
      </w:r>
      <w:r w:rsidRPr="00FE06BC">
        <w:rPr>
          <w:rFonts w:hint="cs"/>
          <w:rtl/>
        </w:rPr>
        <w:t xml:space="preserve"> </w:t>
      </w:r>
      <w:r>
        <w:rPr>
          <w:rFonts w:hint="cs"/>
          <w:rtl/>
        </w:rPr>
        <w:t>בקשר ל</w:t>
      </w:r>
      <w:r w:rsidRPr="00B47FD7">
        <w:rPr>
          <w:rFonts w:hint="cs"/>
          <w:rtl/>
        </w:rPr>
        <w:t>שירותי טיפול נפשי למטופלים והדרכה לקציני מערך בריאות הנפש במשטרת ישראל</w:t>
      </w:r>
      <w:r>
        <w:rPr>
          <w:rFonts w:hint="cs"/>
          <w:rtl/>
        </w:rPr>
        <w:t xml:space="preserve"> את הביטוחים המפורטים להלן:</w:t>
      </w:r>
    </w:p>
    <w:p w:rsidR="001A586C" w:rsidRDefault="001A586C" w:rsidP="001A586C">
      <w:pPr>
        <w:ind w:left="3"/>
        <w:rPr>
          <w:rFonts w:hint="cs"/>
          <w:rtl/>
        </w:rPr>
      </w:pPr>
    </w:p>
    <w:p w:rsidR="001A586C" w:rsidRPr="005107D5" w:rsidRDefault="001A586C" w:rsidP="001A586C">
      <w:pPr>
        <w:rPr>
          <w:rFonts w:hint="cs"/>
          <w:b/>
          <w:bCs/>
          <w:sz w:val="28"/>
          <w:szCs w:val="28"/>
          <w:u w:val="single"/>
          <w:rtl/>
        </w:rPr>
      </w:pPr>
      <w:r w:rsidRPr="005107D5">
        <w:rPr>
          <w:rFonts w:hint="cs"/>
          <w:b/>
          <w:bCs/>
          <w:sz w:val="28"/>
          <w:szCs w:val="28"/>
          <w:u w:val="single"/>
          <w:rtl/>
        </w:rPr>
        <w:t>ביטוח חבות המעבידים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1. כלפי עובדיו בכל תחומי מדינת ישראל  והשטחים המוחזקים.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</w:t>
      </w:r>
    </w:p>
    <w:p w:rsidR="001A586C" w:rsidRDefault="001A586C" w:rsidP="001A586C">
      <w:pPr>
        <w:rPr>
          <w:rFonts w:hint="cs"/>
          <w:b/>
          <w:bCs/>
          <w:rtl/>
        </w:rPr>
      </w:pPr>
      <w:r>
        <w:rPr>
          <w:rFonts w:hint="cs"/>
          <w:rtl/>
        </w:rPr>
        <w:t>2. גבולות האחריות לא יפחתו מסך  סך 5,000,000 דולר לעובד, למקרה ולתקופת הביטוח (שנה).</w:t>
      </w:r>
    </w:p>
    <w:p w:rsidR="001A586C" w:rsidRDefault="001A586C" w:rsidP="001A586C">
      <w:pPr>
        <w:rPr>
          <w:rFonts w:hint="cs"/>
          <w:b/>
          <w:bCs/>
          <w:rtl/>
        </w:rPr>
      </w:pPr>
    </w:p>
    <w:p w:rsidR="001A586C" w:rsidRDefault="001A586C" w:rsidP="001A586C">
      <w:pPr>
        <w:rPr>
          <w:rFonts w:hint="cs"/>
          <w:rtl/>
        </w:rPr>
      </w:pPr>
      <w:r w:rsidRPr="00725502">
        <w:rPr>
          <w:rFonts w:hint="cs"/>
          <w:rtl/>
        </w:rPr>
        <w:t xml:space="preserve">3. </w:t>
      </w:r>
      <w:r>
        <w:rPr>
          <w:rFonts w:hint="cs"/>
          <w:rtl/>
        </w:rPr>
        <w:t xml:space="preserve">הביטוח מורחב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משטרת ישראל היה ונטען לעניין קרות תאונת </w:t>
      </w:r>
    </w:p>
    <w:p w:rsidR="001A586C" w:rsidRDefault="001A586C" w:rsidP="001A586C">
      <w:pPr>
        <w:rPr>
          <w:rFonts w:hint="cs"/>
          <w:b/>
          <w:bCs/>
          <w:rtl/>
        </w:rPr>
      </w:pPr>
      <w:r>
        <w:rPr>
          <w:rFonts w:hint="cs"/>
          <w:rtl/>
        </w:rPr>
        <w:t xml:space="preserve">    עבודה/מחלת מקצוע כלשהי  כי </w:t>
      </w:r>
      <w:r w:rsidRPr="002B3DC1">
        <w:rPr>
          <w:rFonts w:hint="cs"/>
          <w:rtl/>
        </w:rPr>
        <w:t xml:space="preserve">הם נושאים בחבות מעביד </w:t>
      </w:r>
      <w:r>
        <w:rPr>
          <w:rFonts w:hint="cs"/>
          <w:rtl/>
        </w:rPr>
        <w:t xml:space="preserve"> </w:t>
      </w:r>
      <w:r w:rsidRPr="002B3DC1">
        <w:rPr>
          <w:rFonts w:hint="cs"/>
          <w:rtl/>
        </w:rPr>
        <w:t>כלשהם</w:t>
      </w:r>
      <w:r>
        <w:rPr>
          <w:rFonts w:hint="cs"/>
          <w:b/>
          <w:bCs/>
          <w:rtl/>
        </w:rPr>
        <w:t xml:space="preserve"> </w:t>
      </w:r>
      <w:r w:rsidRPr="002B3DC1">
        <w:rPr>
          <w:rFonts w:hint="cs"/>
          <w:rtl/>
        </w:rPr>
        <w:t>כלפי מי</w:t>
      </w:r>
      <w:r>
        <w:rPr>
          <w:rFonts w:hint="cs"/>
          <w:rtl/>
        </w:rPr>
        <w:t xml:space="preserve"> מעובדי הספק.</w:t>
      </w:r>
    </w:p>
    <w:p w:rsidR="001A586C" w:rsidRDefault="001A586C" w:rsidP="001A586C">
      <w:pPr>
        <w:rPr>
          <w:rFonts w:hint="cs"/>
          <w:rtl/>
        </w:rPr>
      </w:pPr>
    </w:p>
    <w:p w:rsidR="001A586C" w:rsidRPr="005107D5" w:rsidRDefault="001A586C" w:rsidP="001A586C">
      <w:pPr>
        <w:rPr>
          <w:rFonts w:hint="cs"/>
          <w:b/>
          <w:bCs/>
          <w:sz w:val="28"/>
          <w:szCs w:val="28"/>
          <w:u w:val="single"/>
          <w:rtl/>
        </w:rPr>
      </w:pPr>
      <w:r w:rsidRPr="005107D5">
        <w:rPr>
          <w:rFonts w:hint="cs"/>
          <w:b/>
          <w:bCs/>
          <w:sz w:val="28"/>
          <w:szCs w:val="28"/>
          <w:u w:val="single"/>
          <w:rtl/>
        </w:rPr>
        <w:t>ביטוח אחריות כלפי צד שלישי</w:t>
      </w:r>
    </w:p>
    <w:p w:rsidR="001A586C" w:rsidRDefault="001A586C" w:rsidP="001A586C">
      <w:pPr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     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>1. אחריותו החוקית ב</w:t>
      </w:r>
      <w:r w:rsidRPr="00B9229F">
        <w:rPr>
          <w:rFonts w:hint="cs"/>
          <w:rtl/>
        </w:rPr>
        <w:t xml:space="preserve">ביטוח אחריות </w:t>
      </w:r>
      <w:r>
        <w:rPr>
          <w:rFonts w:hint="cs"/>
          <w:rtl/>
        </w:rPr>
        <w:t xml:space="preserve">כלפי צד שלישי על פי דיני מדינת ישראל, בגין נזקי גוף ורכוש בכל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תחומי  מדינת ישראל והשטחים המוחזקים. 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2.  גבולות האחריות שלא יפחתו מסך   500,000  דולר ארה"ב,  למקרה ולתקופת הביטוח,  (שנה). 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>3. בפוליסה ייכלל סעיף אחריות צולבת (</w:t>
      </w:r>
      <w:r>
        <w:rPr>
          <w:rFonts w:hint="cs"/>
        </w:rPr>
        <w:t>CROSS LIABILITY</w:t>
      </w:r>
      <w:r>
        <w:rPr>
          <w:rFonts w:hint="cs"/>
          <w:rtl/>
        </w:rPr>
        <w:t>).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>4.</w:t>
      </w:r>
      <w:r w:rsidRPr="00E659BF">
        <w:rPr>
          <w:rFonts w:hint="cs"/>
          <w:rtl/>
        </w:rPr>
        <w:t xml:space="preserve"> </w:t>
      </w:r>
      <w:r>
        <w:rPr>
          <w:rFonts w:hint="cs"/>
          <w:rtl/>
        </w:rPr>
        <w:t xml:space="preserve">הביטוח מורחב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 משטרת ישראל ככל שייחשבו אחראים למעשי ו/או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מחדלי הספק והפועלים מטעמו.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                             </w:t>
      </w:r>
    </w:p>
    <w:p w:rsidR="001A586C" w:rsidRPr="00674A39" w:rsidRDefault="001A586C" w:rsidP="001A586C">
      <w:pPr>
        <w:rPr>
          <w:rFonts w:hint="cs"/>
          <w:b/>
          <w:bCs/>
          <w:sz w:val="28"/>
          <w:szCs w:val="28"/>
          <w:rtl/>
        </w:rPr>
      </w:pPr>
      <w:r w:rsidRPr="00674A39">
        <w:rPr>
          <w:rFonts w:hint="cs"/>
          <w:b/>
          <w:bCs/>
          <w:sz w:val="28"/>
          <w:szCs w:val="28"/>
          <w:u w:val="single"/>
          <w:rtl/>
        </w:rPr>
        <w:t>ביטוח אחריות מקצועית</w:t>
      </w:r>
    </w:p>
    <w:p w:rsidR="001A586C" w:rsidRDefault="001A586C" w:rsidP="001A586C">
      <w:pPr>
        <w:rPr>
          <w:rFonts w:hint="cs"/>
          <w:b/>
          <w:bCs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א.  הפוליסה מכסה כל נזק מהפרת חובה מקצועית של הספק , עובדיה וכל הפועלים מטעמה ואשר  אירע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כתוצאה ממעשה רשלנות לרבות מחדל, טעות או השמטה, מצג בלתי נכון, הצהרה רשלנית שנעשו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בתום לב בקשר ל</w:t>
      </w:r>
      <w:r w:rsidRPr="00B47FD7">
        <w:rPr>
          <w:rFonts w:hint="cs"/>
          <w:rtl/>
        </w:rPr>
        <w:t>שירותי טיפול נפשי למטופלים והדרכה לקציני מערך בריאות הנפש במשטרת ישראל</w:t>
      </w:r>
      <w:r>
        <w:rPr>
          <w:rFonts w:hint="cs"/>
          <w:rtl/>
        </w:rPr>
        <w:t>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ב.  גבול האחריות למקרה ולתקופה (שנה) לא יפחת מ 2,500,000 דולר ארה"ב;    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>ג.  הכיסוי על פי הפוליסה יורחב לכלול את ההרחבות הבאות: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- אובדן מסמכים, לרבות אובדן השימוש עקב מקרה ביטוח;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- אחריות צולבת, אולם הביטוח לא  יכסה תביעות הספק - נותן השירות כלפי המדינה.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- הארכת תקופת הגילוי לפחות 6 חודשים.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ד.  הביטוח מורחב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 משטרת ישראל ככל שייחשבו אחראים למעשי ו/או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מחדלי הספק והפועלים מטעמו. 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b/>
          <w:bCs/>
          <w:sz w:val="28"/>
          <w:szCs w:val="28"/>
          <w:u w:val="single"/>
          <w:rtl/>
        </w:rPr>
      </w:pPr>
      <w:r w:rsidRPr="001308A8">
        <w:rPr>
          <w:rFonts w:hint="cs"/>
          <w:b/>
          <w:bCs/>
          <w:sz w:val="28"/>
          <w:szCs w:val="28"/>
          <w:u w:val="single"/>
          <w:rtl/>
        </w:rPr>
        <w:t>כללי</w:t>
      </w:r>
    </w:p>
    <w:p w:rsidR="001A586C" w:rsidRDefault="001A586C" w:rsidP="001A586C">
      <w:pPr>
        <w:rPr>
          <w:rFonts w:hint="cs"/>
          <w:b/>
          <w:bCs/>
          <w:sz w:val="28"/>
          <w:szCs w:val="28"/>
          <w:u w:val="single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>בפוליסות הביטוח  נכללו התנאים הבאים: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1.  לשם המבוטח יתווספו כמבוטחים נוספים:  </w:t>
      </w:r>
      <w:r>
        <w:rPr>
          <w:rFonts w:hint="cs"/>
          <w:b/>
          <w:bCs/>
          <w:rtl/>
        </w:rPr>
        <w:t xml:space="preserve"> </w:t>
      </w:r>
      <w:r w:rsidRPr="00B9229F">
        <w:rPr>
          <w:rFonts w:hint="cs"/>
          <w:b/>
          <w:bCs/>
          <w:rtl/>
        </w:rPr>
        <w:t>מדינת</w:t>
      </w:r>
      <w:r>
        <w:rPr>
          <w:rFonts w:hint="cs"/>
          <w:b/>
          <w:bCs/>
          <w:rtl/>
        </w:rPr>
        <w:t xml:space="preserve"> </w:t>
      </w:r>
      <w:r w:rsidRPr="00B9229F">
        <w:rPr>
          <w:rFonts w:hint="cs"/>
          <w:b/>
          <w:bCs/>
          <w:rtl/>
        </w:rPr>
        <w:t>ישראל</w:t>
      </w:r>
      <w:r>
        <w:rPr>
          <w:rFonts w:hint="cs"/>
          <w:b/>
          <w:bCs/>
          <w:rtl/>
        </w:rPr>
        <w:t xml:space="preserve"> </w:t>
      </w:r>
      <w:r w:rsidRPr="00972E35">
        <w:rPr>
          <w:b/>
          <w:bCs/>
          <w:rtl/>
        </w:rPr>
        <w:t>–</w:t>
      </w:r>
      <w:r w:rsidRPr="00972E35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 xml:space="preserve">משטרת ישראל, </w:t>
      </w:r>
      <w:r w:rsidRPr="005C734E">
        <w:rPr>
          <w:rFonts w:hint="cs"/>
          <w:rtl/>
        </w:rPr>
        <w:t xml:space="preserve">בכפוף להרחבי השיפוי </w:t>
      </w:r>
    </w:p>
    <w:p w:rsidR="001A586C" w:rsidRPr="005C734E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</w:t>
      </w:r>
      <w:r w:rsidRPr="005C734E">
        <w:rPr>
          <w:rFonts w:hint="cs"/>
          <w:rtl/>
        </w:rPr>
        <w:t>כמפורט לעיל.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2.  בכל מקרה של צמצום או ביטול הביטוח  ע"י אחד הצדדים לא יהיה להם כל תוקף אלא אם ניתנה על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ידינו הודעה מוקדמת של  60  יום לפחות במכתב רשום לחשב משטרת ישראל. 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3.  אנו מוותרים  על כל זכות שיבוב, תביעה, השתתפות  או חזרה, כלפי מדינת ישראל- משטרת ישראל 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ועובדיהם,  ובלבד  שהויתור לא יחול לטובת אדם שגרם לנזק מתוך כוונת זדון.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4.  הספק  אחראי בלעדית כלפינו לתשלום דמי  הביטוח עבור כל הפוליסות ולמילוי  כל החובות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המוטלות על המבוטח על פי תנאי הפוליסות.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>5.  ההשתתפויות העצמיות הנקובות בכל פוליסה ופוליסה תחולנה בלעדית על הספק.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6.  כל סעיף בפוליסות הביטוח המפקיע או מצמצם בדרך כל שהיא את אחריות המבטח, כאשר קיים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ביטוח אחר לא יופעל כלפי מדינת ישראל,  והביטוח הינו  בחזקת ביטוח ראשוני  המזכה במלוא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הזכויות על פי הביטוח.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</w:t>
      </w:r>
    </w:p>
    <w:p w:rsidR="001A586C" w:rsidRPr="00A044AC" w:rsidRDefault="001A586C" w:rsidP="001A586C">
      <w:pPr>
        <w:rPr>
          <w:rFonts w:hint="cs"/>
          <w:b/>
          <w:bCs/>
          <w:rtl/>
        </w:rPr>
      </w:pPr>
      <w:r w:rsidRPr="00A044AC">
        <w:rPr>
          <w:rFonts w:hint="cs"/>
          <w:b/>
          <w:bCs/>
          <w:rtl/>
        </w:rPr>
        <w:t>בכפוף לתנאי וסייגי הפוליסות המקוריות עד כמה שלא שונו על פי האמור באישור זה.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                                      בכבוד רב,  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                   </w:t>
      </w: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                   ___________________________</w:t>
      </w:r>
    </w:p>
    <w:p w:rsidR="001A586C" w:rsidRDefault="001A586C" w:rsidP="001A586C">
      <w:pPr>
        <w:rPr>
          <w:rFonts w:hint="cs"/>
          <w:rtl/>
        </w:rPr>
      </w:pPr>
      <w:r>
        <w:rPr>
          <w:rFonts w:hint="cs"/>
          <w:rtl/>
        </w:rPr>
        <w:t xml:space="preserve">תאריך______________                  </w:t>
      </w:r>
      <w:r w:rsidR="003D0C62">
        <w:rPr>
          <w:rFonts w:hint="cs"/>
          <w:rtl/>
        </w:rPr>
        <w:t xml:space="preserve">      </w:t>
      </w:r>
      <w:r>
        <w:rPr>
          <w:rFonts w:hint="cs"/>
          <w:rtl/>
        </w:rPr>
        <w:t xml:space="preserve">      חתימת מורשה המבטח וחותמת המבטח</w:t>
      </w:r>
    </w:p>
    <w:tbl>
      <w:tblPr>
        <w:bidiVisual/>
        <w:tblW w:w="0" w:type="auto"/>
        <w:tblLook w:val="00BF"/>
      </w:tblPr>
      <w:tblGrid>
        <w:gridCol w:w="5988"/>
      </w:tblGrid>
      <w:tr w:rsidR="003D0C62" w:rsidRPr="005741B4">
        <w:tc>
          <w:tcPr>
            <w:tcW w:w="5988" w:type="dxa"/>
            <w:shd w:val="clear" w:color="auto" w:fill="auto"/>
          </w:tcPr>
          <w:p w:rsidR="003D0C62" w:rsidRPr="005741B4" w:rsidRDefault="003D0C62" w:rsidP="001D620E">
            <w:pPr>
              <w:rPr>
                <w:rFonts w:ascii="David" w:hAnsi="David" w:cs="David" w:hint="cs"/>
                <w:rtl/>
              </w:rPr>
            </w:pPr>
          </w:p>
        </w:tc>
      </w:tr>
    </w:tbl>
    <w:p w:rsidR="005D726A" w:rsidRPr="007000B6" w:rsidRDefault="005D726A" w:rsidP="00296C64">
      <w:pPr>
        <w:rPr>
          <w:rtl/>
        </w:rPr>
      </w:pPr>
    </w:p>
    <w:sectPr w:rsidR="005D726A" w:rsidRPr="007000B6" w:rsidSect="006917B5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700A" w:rsidRDefault="007A700A" w:rsidP="0041272D">
      <w:r>
        <w:separator/>
      </w:r>
    </w:p>
  </w:endnote>
  <w:endnote w:type="continuationSeparator" w:id="1">
    <w:p w:rsidR="007A700A" w:rsidRDefault="007A700A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8C4757">
      <w:trPr>
        <w:trHeight w:hRule="exact" w:val="340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8C4757" w:rsidRPr="005741B4" w:rsidRDefault="008C4757" w:rsidP="005741B4">
          <w:pPr>
            <w:pStyle w:val="a6"/>
            <w:jc w:val="center"/>
            <w:rPr>
              <w:rFonts w:ascii="Arial" w:hAnsi="Arial" w:cs="Arial"/>
              <w:rtl/>
            </w:rPr>
          </w:pPr>
          <w:r w:rsidRPr="005741B4">
            <w:rPr>
              <w:rFonts w:ascii="Arial" w:hAnsi="Arial" w:cs="Arial"/>
              <w:rtl/>
            </w:rPr>
            <w:t>רח' בעלי המלאכה 41, א.ת</w:t>
          </w:r>
          <w:r w:rsidRPr="005741B4">
            <w:rPr>
              <w:rFonts w:ascii="Arial" w:hAnsi="Arial" w:cs="Arial" w:hint="cs"/>
              <w:rtl/>
            </w:rPr>
            <w:t>.</w:t>
          </w:r>
          <w:r w:rsidRPr="005741B4">
            <w:rPr>
              <w:rFonts w:ascii="Arial" w:hAnsi="Arial" w:cs="Arial"/>
              <w:rtl/>
            </w:rPr>
            <w:t xml:space="preserve"> רמלה</w:t>
          </w:r>
        </w:p>
      </w:tc>
    </w:tr>
    <w:tr w:rsidR="008C4757">
      <w:tc>
        <w:tcPr>
          <w:tcW w:w="2350" w:type="dxa"/>
          <w:shd w:val="clear" w:color="auto" w:fill="auto"/>
          <w:vAlign w:val="center"/>
        </w:tcPr>
        <w:p w:rsidR="008C4757" w:rsidRPr="005741B4" w:rsidRDefault="008C4757" w:rsidP="005741B4">
          <w:pPr>
            <w:pStyle w:val="a6"/>
            <w:jc w:val="center"/>
            <w:rPr>
              <w:rFonts w:ascii="Arial" w:hAnsi="Arial" w:cs="Arial"/>
            </w:rPr>
          </w:pPr>
          <w:r w:rsidRPr="005741B4">
            <w:rPr>
              <w:rFonts w:ascii="Arial" w:hAnsi="Arial" w:cs="Arial"/>
              <w:rtl/>
            </w:rPr>
            <w:t>כתובתנו באתר :</w:t>
          </w:r>
        </w:p>
        <w:p w:rsidR="008C4757" w:rsidRPr="005741B4" w:rsidRDefault="008C4757" w:rsidP="005741B4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8C4757" w:rsidRDefault="008C4757" w:rsidP="005741B4">
          <w:pPr>
            <w:pStyle w:val="a6"/>
            <w:jc w:val="center"/>
            <w:rPr>
              <w:rFonts w:hint="cs"/>
              <w:rtl/>
            </w:rPr>
          </w:pPr>
          <w:r w:rsidRPr="005741B4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8C4757" w:rsidRDefault="008C4757" w:rsidP="005741B4">
          <w:pPr>
            <w:pStyle w:val="a6"/>
            <w:jc w:val="center"/>
            <w:rPr>
              <w:rFonts w:hint="cs"/>
              <w:rtl/>
            </w:rPr>
          </w:pPr>
          <w: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7" type="#_x0000_t75" style="width:82pt;height:66pt">
                <v:imagedata r:id="rId1" o:title="מנהיגים ערכים"/>
              </v:shape>
            </w:pict>
          </w:r>
        </w:p>
      </w:tc>
      <w:tc>
        <w:tcPr>
          <w:tcW w:w="2350" w:type="dxa"/>
          <w:shd w:val="clear" w:color="auto" w:fill="auto"/>
        </w:tcPr>
        <w:p w:rsidR="008C4757" w:rsidRPr="005741B4" w:rsidRDefault="008C4757" w:rsidP="005741B4">
          <w:pPr>
            <w:pStyle w:val="a6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 w:rsidRPr="005741B4">
            <w:rPr>
              <w:rFonts w:ascii="Arial" w:hAnsi="Arial" w:cs="Arial" w:hint="cs"/>
              <w:sz w:val="22"/>
              <w:szCs w:val="22"/>
            </w:rPr>
            <w:pict>
              <v:shape id="_x0000_i1028" type="#_x0000_t75" style="width:54pt;height:53pt">
                <v:imagedata r:id="rId2" o:title="(S)ISO_9001_2008_H"/>
              </v:shape>
            </w:pict>
          </w:r>
        </w:p>
        <w:p w:rsidR="008C4757" w:rsidRDefault="008C4757" w:rsidP="005741B4">
          <w:pPr>
            <w:pStyle w:val="a6"/>
            <w:jc w:val="right"/>
            <w:rPr>
              <w:rFonts w:hint="cs"/>
              <w:rtl/>
            </w:rPr>
          </w:pPr>
          <w:r w:rsidRPr="005741B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F0A5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741B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F0A5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5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C4757" w:rsidRPr="00751DF0" w:rsidRDefault="008C4757" w:rsidP="00751DF0">
    <w:pPr>
      <w:pStyle w:val="a6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8C4757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8C4757" w:rsidRDefault="008C4757" w:rsidP="005741B4">
          <w:pPr>
            <w:pStyle w:val="a6"/>
            <w:jc w:val="center"/>
            <w:rPr>
              <w:rFonts w:hint="cs"/>
              <w:rtl/>
            </w:rPr>
          </w:pPr>
        </w:p>
      </w:tc>
    </w:tr>
    <w:tr w:rsidR="008C4757">
      <w:tc>
        <w:tcPr>
          <w:tcW w:w="9400" w:type="dxa"/>
          <w:shd w:val="clear" w:color="auto" w:fill="auto"/>
          <w:vAlign w:val="center"/>
        </w:tcPr>
        <w:p w:rsidR="008C4757" w:rsidRDefault="008C4757" w:rsidP="005741B4">
          <w:pPr>
            <w:pStyle w:val="a6"/>
            <w:jc w:val="right"/>
            <w:rPr>
              <w:rFonts w:hint="cs"/>
              <w:rtl/>
            </w:rPr>
          </w:pPr>
          <w:r w:rsidRPr="005741B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5741B4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741B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5741B4">
            <w:rPr>
              <w:rStyle w:val="a7"/>
              <w:rFonts w:ascii="Arial" w:hAnsi="Arial" w:cs="Arial"/>
              <w:noProof/>
              <w:sz w:val="22"/>
              <w:szCs w:val="22"/>
            </w:rPr>
            <w:t>5</w:t>
          </w:r>
          <w:r w:rsidRPr="005741B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C4757" w:rsidRPr="00B9470B" w:rsidRDefault="008C4757" w:rsidP="00B9470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700A" w:rsidRDefault="007A700A" w:rsidP="0041272D">
      <w:r>
        <w:separator/>
      </w:r>
    </w:p>
  </w:footnote>
  <w:footnote w:type="continuationSeparator" w:id="1">
    <w:p w:rsidR="007A700A" w:rsidRDefault="007A700A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757" w:rsidRDefault="008C4757" w:rsidP="00D73029">
    <w:pPr>
      <w:pStyle w:val="a5"/>
      <w:jc w:val="center"/>
      <w:rPr>
        <w:rFonts w:ascii="Arial" w:hAnsi="Arial" w:cs="David" w:hint="cs"/>
        <w:b/>
        <w:bCs/>
        <w:rtl/>
      </w:rPr>
    </w:pPr>
    <w:r w:rsidRPr="004C210A">
      <w:rPr>
        <w:rFonts w:ascii="Arial" w:hAnsi="Arial" w:cs="David" w:hint="cs"/>
        <w:b/>
        <w:bCs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110pt;height:42pt">
          <v:imagedata r:id="rId1" o:title="סמל משטרה"/>
        </v:shape>
      </w:pict>
    </w:r>
  </w:p>
  <w:p w:rsidR="008C4757" w:rsidRDefault="008C4757" w:rsidP="00D73029">
    <w:pPr>
      <w:pStyle w:val="a5"/>
      <w:jc w:val="center"/>
      <w:rPr>
        <w:rFonts w:ascii="Arial" w:hAnsi="Arial" w:cs="David" w:hint="cs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556FE7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</w:t>
    </w:r>
    <w:r>
      <w:rPr>
        <w:rFonts w:ascii="Arial" w:hAnsi="Arial" w:cs="David"/>
        <w:b/>
        <w:bCs/>
        <w:rtl/>
      </w:rPr>
      <w:t>–</w:t>
    </w:r>
  </w:p>
  <w:p w:rsidR="008C4757" w:rsidRPr="004C210A" w:rsidRDefault="008C4757" w:rsidP="00D73029">
    <w:pPr>
      <w:pStyle w:val="a5"/>
      <w:jc w:val="center"/>
      <w:rPr>
        <w:rFonts w:ascii="Arial" w:hAnsi="Arial" w:cs="David" w:hint="cs"/>
        <w:b/>
        <w:bCs/>
        <w:sz w:val="20"/>
        <w:szCs w:val="20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757" w:rsidRPr="00F829FB" w:rsidRDefault="008C4757" w:rsidP="00BB0B1D">
    <w:pPr>
      <w:pStyle w:val="a5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F2056"/>
    <w:multiLevelType w:val="hybridMultilevel"/>
    <w:tmpl w:val="8B746722"/>
    <w:lvl w:ilvl="0" w:tplc="52A85AF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ascii="David" w:hAnsi="David" w:hint="default"/>
      </w:rPr>
    </w:lvl>
    <w:lvl w:ilvl="1" w:tplc="D94604BA">
      <w:start w:val="1"/>
      <w:numFmt w:val="hebrew1"/>
      <w:lvlText w:val="%2."/>
      <w:lvlJc w:val="left"/>
      <w:pPr>
        <w:tabs>
          <w:tab w:val="num" w:pos="1455"/>
        </w:tabs>
        <w:ind w:left="145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75"/>
        </w:tabs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95"/>
        </w:tabs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15"/>
        </w:tabs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35"/>
        </w:tabs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55"/>
        </w:tabs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75"/>
        </w:tabs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95"/>
        </w:tabs>
        <w:ind w:left="6495" w:hanging="180"/>
      </w:pPr>
    </w:lvl>
  </w:abstractNum>
  <w:abstractNum w:abstractNumId="1">
    <w:nsid w:val="1C371B73"/>
    <w:multiLevelType w:val="hybridMultilevel"/>
    <w:tmpl w:val="BF965EF2"/>
    <w:lvl w:ilvl="0" w:tplc="B9905532">
      <w:start w:val="4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2">
    <w:nsid w:val="235773ED"/>
    <w:multiLevelType w:val="multilevel"/>
    <w:tmpl w:val="97FE4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5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90513B"/>
    <w:multiLevelType w:val="hybridMultilevel"/>
    <w:tmpl w:val="4EEAF8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CA660C"/>
    <w:multiLevelType w:val="hybridMultilevel"/>
    <w:tmpl w:val="70A60B7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25E9109B"/>
    <w:multiLevelType w:val="hybridMultilevel"/>
    <w:tmpl w:val="DE702762"/>
    <w:lvl w:ilvl="0" w:tplc="9EB4F116">
      <w:start w:val="2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/>
      </w:rPr>
    </w:lvl>
    <w:lvl w:ilvl="1" w:tplc="6654369E">
      <w:start w:val="1"/>
      <w:numFmt w:val="hebrew1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6">
    <w:nsid w:val="3A6E4DFB"/>
    <w:multiLevelType w:val="hybridMultilevel"/>
    <w:tmpl w:val="97FE4FD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5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BCD32B4"/>
    <w:multiLevelType w:val="hybridMultilevel"/>
    <w:tmpl w:val="13E0D17C"/>
    <w:lvl w:ilvl="0" w:tplc="5B1E2B4A">
      <w:start w:val="1"/>
      <w:numFmt w:val="hebrew1"/>
      <w:lvlText w:val="%1."/>
      <w:lvlJc w:val="left"/>
      <w:pPr>
        <w:tabs>
          <w:tab w:val="num" w:pos="1074"/>
        </w:tabs>
        <w:ind w:left="107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794"/>
        </w:tabs>
        <w:ind w:left="179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14"/>
        </w:tabs>
        <w:ind w:left="251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34"/>
        </w:tabs>
        <w:ind w:left="323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54"/>
        </w:tabs>
        <w:ind w:left="395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74"/>
        </w:tabs>
        <w:ind w:left="467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94"/>
        </w:tabs>
        <w:ind w:left="539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14"/>
        </w:tabs>
        <w:ind w:left="611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34"/>
        </w:tabs>
        <w:ind w:left="6834" w:hanging="180"/>
      </w:pPr>
    </w:lvl>
  </w:abstractNum>
  <w:abstractNum w:abstractNumId="8">
    <w:nsid w:val="675F78CA"/>
    <w:multiLevelType w:val="hybridMultilevel"/>
    <w:tmpl w:val="500EBF12"/>
    <w:lvl w:ilvl="0" w:tplc="AE0EBF5E">
      <w:start w:val="1"/>
      <w:numFmt w:val="decimal"/>
      <w:pStyle w:val="7"/>
      <w:lvlText w:val="%1."/>
      <w:lvlJc w:val="left"/>
      <w:pPr>
        <w:tabs>
          <w:tab w:val="num" w:pos="1800"/>
        </w:tabs>
        <w:ind w:left="1800" w:right="1800" w:hanging="360"/>
      </w:pPr>
      <w:rPr>
        <w:rFonts w:hint="cs"/>
      </w:rPr>
    </w:lvl>
    <w:lvl w:ilvl="1" w:tplc="C9C2BD76">
      <w:start w:val="1"/>
      <w:numFmt w:val="hebrew1"/>
      <w:lvlText w:val="%2."/>
      <w:lvlJc w:val="left"/>
      <w:pPr>
        <w:tabs>
          <w:tab w:val="num" w:pos="2535"/>
        </w:tabs>
        <w:ind w:left="2535" w:right="2535" w:hanging="375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9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FA53499"/>
    <w:multiLevelType w:val="hybridMultilevel"/>
    <w:tmpl w:val="14F08A7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9"/>
  </w:num>
  <w:num w:numId="2">
    <w:abstractNumId w:val="10"/>
  </w:num>
  <w:num w:numId="3">
    <w:abstractNumId w:val="4"/>
  </w:num>
  <w:num w:numId="4">
    <w:abstractNumId w:val="6"/>
  </w:num>
  <w:num w:numId="5">
    <w:abstractNumId w:val="5"/>
  </w:num>
  <w:num w:numId="6">
    <w:abstractNumId w:val="7"/>
  </w:num>
  <w:num w:numId="7">
    <w:abstractNumId w:val="2"/>
  </w:num>
  <w:num w:numId="8">
    <w:abstractNumId w:val="1"/>
  </w:num>
  <w:num w:numId="9">
    <w:abstractNumId w:val="0"/>
  </w:num>
  <w:num w:numId="10">
    <w:abstractNumId w:val="8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694D"/>
    <w:rsid w:val="00024225"/>
    <w:rsid w:val="00030E62"/>
    <w:rsid w:val="000320FB"/>
    <w:rsid w:val="00033C4F"/>
    <w:rsid w:val="000434DD"/>
    <w:rsid w:val="000A66F0"/>
    <w:rsid w:val="000C094E"/>
    <w:rsid w:val="000D6428"/>
    <w:rsid w:val="000E70A7"/>
    <w:rsid w:val="001067D7"/>
    <w:rsid w:val="00136896"/>
    <w:rsid w:val="00145BF2"/>
    <w:rsid w:val="0016440A"/>
    <w:rsid w:val="00182DD9"/>
    <w:rsid w:val="0018448E"/>
    <w:rsid w:val="00192BCB"/>
    <w:rsid w:val="001A07DD"/>
    <w:rsid w:val="001A586C"/>
    <w:rsid w:val="001A7283"/>
    <w:rsid w:val="001B1A78"/>
    <w:rsid w:val="001B5724"/>
    <w:rsid w:val="001D30A3"/>
    <w:rsid w:val="001D620E"/>
    <w:rsid w:val="001E24B1"/>
    <w:rsid w:val="001E2A5A"/>
    <w:rsid w:val="00220330"/>
    <w:rsid w:val="00232C22"/>
    <w:rsid w:val="00236EE5"/>
    <w:rsid w:val="00252DE3"/>
    <w:rsid w:val="00253AF8"/>
    <w:rsid w:val="002716B7"/>
    <w:rsid w:val="00271FA0"/>
    <w:rsid w:val="00296C64"/>
    <w:rsid w:val="002A1CFB"/>
    <w:rsid w:val="002C77AF"/>
    <w:rsid w:val="002E00F0"/>
    <w:rsid w:val="002F0A52"/>
    <w:rsid w:val="002F0FF6"/>
    <w:rsid w:val="003209ED"/>
    <w:rsid w:val="003213B4"/>
    <w:rsid w:val="00323625"/>
    <w:rsid w:val="003248E9"/>
    <w:rsid w:val="00325E51"/>
    <w:rsid w:val="003309BD"/>
    <w:rsid w:val="00333760"/>
    <w:rsid w:val="00351C43"/>
    <w:rsid w:val="00362D8E"/>
    <w:rsid w:val="00363701"/>
    <w:rsid w:val="003749C4"/>
    <w:rsid w:val="00382A15"/>
    <w:rsid w:val="00384C9F"/>
    <w:rsid w:val="003930D0"/>
    <w:rsid w:val="00397B93"/>
    <w:rsid w:val="003A204A"/>
    <w:rsid w:val="003B56D5"/>
    <w:rsid w:val="003D0C62"/>
    <w:rsid w:val="003D5918"/>
    <w:rsid w:val="003D7DF2"/>
    <w:rsid w:val="00405663"/>
    <w:rsid w:val="0041272D"/>
    <w:rsid w:val="00431EE8"/>
    <w:rsid w:val="004445BF"/>
    <w:rsid w:val="004B487D"/>
    <w:rsid w:val="004C210A"/>
    <w:rsid w:val="004D1B48"/>
    <w:rsid w:val="004E69FF"/>
    <w:rsid w:val="00513EDD"/>
    <w:rsid w:val="00532FE4"/>
    <w:rsid w:val="00537324"/>
    <w:rsid w:val="00553E3B"/>
    <w:rsid w:val="00556FE7"/>
    <w:rsid w:val="00566073"/>
    <w:rsid w:val="005741B4"/>
    <w:rsid w:val="00577255"/>
    <w:rsid w:val="00595450"/>
    <w:rsid w:val="005C7D9C"/>
    <w:rsid w:val="005C7F52"/>
    <w:rsid w:val="005D726A"/>
    <w:rsid w:val="005F0532"/>
    <w:rsid w:val="005F14E9"/>
    <w:rsid w:val="005F6BC5"/>
    <w:rsid w:val="00626B69"/>
    <w:rsid w:val="00657AD6"/>
    <w:rsid w:val="006917B5"/>
    <w:rsid w:val="006E7C71"/>
    <w:rsid w:val="006F07D0"/>
    <w:rsid w:val="006F4BF1"/>
    <w:rsid w:val="007000B6"/>
    <w:rsid w:val="007018AC"/>
    <w:rsid w:val="00721B55"/>
    <w:rsid w:val="00750BFE"/>
    <w:rsid w:val="00751DF0"/>
    <w:rsid w:val="00760824"/>
    <w:rsid w:val="007939BF"/>
    <w:rsid w:val="007A700A"/>
    <w:rsid w:val="007C4F06"/>
    <w:rsid w:val="007D3AA1"/>
    <w:rsid w:val="00803E42"/>
    <w:rsid w:val="0084147F"/>
    <w:rsid w:val="00843AFC"/>
    <w:rsid w:val="0085110A"/>
    <w:rsid w:val="00865FD4"/>
    <w:rsid w:val="00867EDC"/>
    <w:rsid w:val="008B6E09"/>
    <w:rsid w:val="008C25C1"/>
    <w:rsid w:val="008C4757"/>
    <w:rsid w:val="008C4E47"/>
    <w:rsid w:val="008D36FA"/>
    <w:rsid w:val="008E2387"/>
    <w:rsid w:val="0090734E"/>
    <w:rsid w:val="00930D42"/>
    <w:rsid w:val="00930DA8"/>
    <w:rsid w:val="0096183A"/>
    <w:rsid w:val="00961AB6"/>
    <w:rsid w:val="009666F9"/>
    <w:rsid w:val="009A7F47"/>
    <w:rsid w:val="009D39F7"/>
    <w:rsid w:val="00A33FB2"/>
    <w:rsid w:val="00A579DA"/>
    <w:rsid w:val="00A64169"/>
    <w:rsid w:val="00A767D6"/>
    <w:rsid w:val="00AA500A"/>
    <w:rsid w:val="00AB254E"/>
    <w:rsid w:val="00AD57EF"/>
    <w:rsid w:val="00AE4AA0"/>
    <w:rsid w:val="00AF65DC"/>
    <w:rsid w:val="00B0123C"/>
    <w:rsid w:val="00B05717"/>
    <w:rsid w:val="00B24440"/>
    <w:rsid w:val="00B27AC8"/>
    <w:rsid w:val="00B32BB9"/>
    <w:rsid w:val="00B5772D"/>
    <w:rsid w:val="00B83435"/>
    <w:rsid w:val="00B9470B"/>
    <w:rsid w:val="00BB0B1D"/>
    <w:rsid w:val="00BB7443"/>
    <w:rsid w:val="00BD0921"/>
    <w:rsid w:val="00C06F3A"/>
    <w:rsid w:val="00C5350F"/>
    <w:rsid w:val="00C62369"/>
    <w:rsid w:val="00C977B8"/>
    <w:rsid w:val="00CA290B"/>
    <w:rsid w:val="00CA64C0"/>
    <w:rsid w:val="00CD3781"/>
    <w:rsid w:val="00D00C52"/>
    <w:rsid w:val="00D161FB"/>
    <w:rsid w:val="00D36075"/>
    <w:rsid w:val="00D449B3"/>
    <w:rsid w:val="00D44E9B"/>
    <w:rsid w:val="00D533A8"/>
    <w:rsid w:val="00D73029"/>
    <w:rsid w:val="00DA77A3"/>
    <w:rsid w:val="00DB4A99"/>
    <w:rsid w:val="00DC764E"/>
    <w:rsid w:val="00DF5A54"/>
    <w:rsid w:val="00E172CE"/>
    <w:rsid w:val="00E259D9"/>
    <w:rsid w:val="00E34CCC"/>
    <w:rsid w:val="00EC3475"/>
    <w:rsid w:val="00ED34E6"/>
    <w:rsid w:val="00ED70B0"/>
    <w:rsid w:val="00EE6C37"/>
    <w:rsid w:val="00EF477D"/>
    <w:rsid w:val="00F00652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62D8E"/>
    <w:pPr>
      <w:bidi/>
    </w:pPr>
    <w:rPr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1A586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16440A"/>
    <w:pPr>
      <w:keepNext/>
      <w:jc w:val="both"/>
      <w:outlineLvl w:val="3"/>
    </w:pPr>
    <w:rPr>
      <w:rFonts w:cs="David"/>
      <w:b/>
      <w:bCs/>
      <w:sz w:val="20"/>
      <w:u w:val="single"/>
    </w:rPr>
  </w:style>
  <w:style w:type="paragraph" w:styleId="7">
    <w:name w:val="heading 7"/>
    <w:basedOn w:val="a"/>
    <w:next w:val="a"/>
    <w:qFormat/>
    <w:rsid w:val="001A586C"/>
    <w:pPr>
      <w:keepNext/>
      <w:numPr>
        <w:numId w:val="10"/>
      </w:numPr>
      <w:tabs>
        <w:tab w:val="left" w:pos="566"/>
        <w:tab w:val="left" w:pos="1106"/>
      </w:tabs>
      <w:ind w:right="0"/>
      <w:outlineLvl w:val="6"/>
    </w:pPr>
    <w:rPr>
      <w:rFonts w:cs="David"/>
      <w:b/>
      <w:bCs/>
      <w:sz w:val="20"/>
      <w:u w:val="single"/>
    </w:rPr>
  </w:style>
  <w:style w:type="character" w:default="1" w:styleId="a0">
    <w:name w:val="Default Paragraph Font"/>
    <w:aliases w:val=" תו תו"/>
    <w:link w:val="a1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table" w:styleId="a4">
    <w:name w:val="Table Grid"/>
    <w:basedOn w:val="a2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customStyle="1" w:styleId="Char">
    <w:name w:val="Char תו תו"/>
    <w:basedOn w:val="a"/>
    <w:link w:val="a0"/>
    <w:rsid w:val="007000B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character" w:customStyle="1" w:styleId="40">
    <w:name w:val="כותרת 4 תו"/>
    <w:link w:val="4"/>
    <w:semiHidden/>
    <w:locked/>
    <w:rsid w:val="0016440A"/>
    <w:rPr>
      <w:rFonts w:cs="David"/>
      <w:b/>
      <w:bCs/>
      <w:szCs w:val="24"/>
      <w:u w:val="single"/>
      <w:lang w:val="en-US" w:eastAsia="he-IL" w:bidi="he-IL"/>
    </w:rPr>
  </w:style>
  <w:style w:type="paragraph" w:customStyle="1" w:styleId="a1">
    <w:basedOn w:val="a"/>
    <w:link w:val="a0"/>
    <w:rsid w:val="00182DD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msolistparagraph0">
    <w:name w:val="msolistparagraph"/>
    <w:basedOn w:val="a"/>
    <w:rsid w:val="00D533A8"/>
    <w:pPr>
      <w:bidi w:val="0"/>
      <w:ind w:left="720"/>
    </w:pPr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11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1201</Words>
  <Characters>8692</Characters>
  <Application>Microsoft Office Word</Application>
  <DocSecurity>4</DocSecurity>
  <Lines>72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64/2011 בנושא שרותי תכנון אדריכלי להקמת תחנת מודיעין</vt:lpstr>
    </vt:vector>
  </TitlesOfParts>
  <Company>ISRAEL POLICE</Company>
  <LinksUpToDate>false</LinksUpToDate>
  <CharactersWithSpaces>9874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64/2011 בנושא שרותי תכנון אדריכלי להקמת תחנת מודיעין</dc:title>
  <dc:subject/>
  <dc:creator>e043030022</dc:creator>
  <cp:keywords/>
  <dc:description/>
  <cp:lastModifiedBy>u015964828</cp:lastModifiedBy>
  <cp:revision>2</cp:revision>
  <cp:lastPrinted>2012-05-03T06:16:00Z</cp:lastPrinted>
  <dcterms:created xsi:type="dcterms:W3CDTF">2012-05-08T08:31:00Z</dcterms:created>
  <dcterms:modified xsi:type="dcterms:W3CDTF">2012-05-08T08:31:00Z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AutoNumber">
    <vt:lpwstr>86640311</vt:lpwstr>
  </property>
  <property fmtid="{D5CDD505-2E9C-101B-9397-08002B2CF9AE}" pid="4" name="SDDocumentSource">
    <vt:lpwstr>SDNewFile</vt:lpwstr>
  </property>
  <property fmtid="{D5CDD505-2E9C-101B-9397-08002B2CF9AE}" pid="5" name="ContentTypeId">
    <vt:lpwstr>0x0101003325019BB082194ABC8708710C1693BA080040049523D4D9D045B317296EB5B73C6E</vt:lpwstr>
  </property>
  <property fmtid="{D5CDD505-2E9C-101B-9397-08002B2CF9AE}" pid="6" name="ContentType">
    <vt:lpwstr>בסיס</vt:lpwstr>
  </property>
  <property fmtid="{D5CDD505-2E9C-101B-9397-08002B2CF9AE}" pid="7" name="SDCategoryID">
    <vt:lpwstr>0e9ca9084535;#</vt:lpwstr>
  </property>
  <property fmtid="{D5CDD505-2E9C-101B-9397-08002B2CF9AE}" pid="8" name="SDCategories">
    <vt:lpwstr>:את''ל:רמ''ד מסחר:מכרזים;#</vt:lpwstr>
  </property>
  <property fmtid="{D5CDD505-2E9C-101B-9397-08002B2CF9AE}" pid="9" name="SDDocDate">
    <vt:lpwstr>2011-09-22T00:00:00Z</vt:lpwstr>
  </property>
  <property fmtid="{D5CDD505-2E9C-101B-9397-08002B2CF9AE}" pid="10" name="SDHebDate">
    <vt:lpwstr>כ"ג באלול, התשע"א</vt:lpwstr>
  </property>
  <property fmtid="{D5CDD505-2E9C-101B-9397-08002B2CF9AE}" pid="11" name="SDImportance">
    <vt:lpwstr>0</vt:lpwstr>
  </property>
  <property fmtid="{D5CDD505-2E9C-101B-9397-08002B2CF9AE}" pid="12" name="SDDocType">
    <vt:lpwstr>דואר יוצא</vt:lpwstr>
  </property>
  <property fmtid="{D5CDD505-2E9C-101B-9397-08002B2CF9AE}" pid="13" name="SDAuthor">
    <vt:lpwstr>מאיר פולבר</vt:lpwstr>
  </property>
  <property fmtid="{D5CDD505-2E9C-101B-9397-08002B2CF9AE}" pid="14" name="SDAsmachta">
    <vt:lpwstr/>
  </property>
  <property fmtid="{D5CDD505-2E9C-101B-9397-08002B2CF9AE}" pid="15" name="mechraz">
    <vt:lpwstr>64/2011</vt:lpwstr>
  </property>
  <property fmtid="{D5CDD505-2E9C-101B-9397-08002B2CF9AE}" pid="16" name="Milot_mafteach">
    <vt:lpwstr/>
  </property>
  <property fmtid="{D5CDD505-2E9C-101B-9397-08002B2CF9AE}" pid="17" name="mafteach">
    <vt:lpwstr>דואר יוצא</vt:lpwstr>
  </property>
  <property fmtid="{D5CDD505-2E9C-101B-9397-08002B2CF9AE}" pid="18" name="MahlakaMictsoiyt">
    <vt:lpwstr>מב"ן</vt:lpwstr>
  </property>
  <property fmtid="{D5CDD505-2E9C-101B-9397-08002B2CF9AE}" pid="19" name="simuchin">
    <vt:lpwstr/>
  </property>
  <property fmtid="{D5CDD505-2E9C-101B-9397-08002B2CF9AE}" pid="20" name="hearot">
    <vt:lpwstr/>
  </property>
  <property fmtid="{D5CDD505-2E9C-101B-9397-08002B2CF9AE}" pid="21" name="huavar_le">
    <vt:lpwstr/>
  </property>
  <property fmtid="{D5CDD505-2E9C-101B-9397-08002B2CF9AE}" pid="22" name="taarich_hafaza">
    <vt:lpwstr/>
  </property>
  <property fmtid="{D5CDD505-2E9C-101B-9397-08002B2CF9AE}" pid="23" name="SDMailOut">
    <vt:lpwstr/>
  </property>
  <property fmtid="{D5CDD505-2E9C-101B-9397-08002B2CF9AE}" pid="24" name="taarich_haavara_letipul">
    <vt:lpwstr/>
  </property>
  <property fmtid="{D5CDD505-2E9C-101B-9397-08002B2CF9AE}" pid="25" name="Meet">
    <vt:lpwstr/>
  </property>
  <property fmtid="{D5CDD505-2E9C-101B-9397-08002B2CF9AE}" pid="26" name="SDOriginalID">
    <vt:lpwstr/>
  </property>
  <property fmtid="{D5CDD505-2E9C-101B-9397-08002B2CF9AE}" pid="27" name="SDOfflineTo">
    <vt:lpwstr/>
  </property>
  <property fmtid="{D5CDD505-2E9C-101B-9397-08002B2CF9AE}" pid="28" name="SDSenderName">
    <vt:lpwstr/>
  </property>
  <property fmtid="{D5CDD505-2E9C-101B-9397-08002B2CF9AE}" pid="29" name="SDToList">
    <vt:lpwstr/>
  </property>
  <property fmtid="{D5CDD505-2E9C-101B-9397-08002B2CF9AE}" pid="30" name="SDCCList">
    <vt:lpwstr/>
  </property>
  <property fmtid="{D5CDD505-2E9C-101B-9397-08002B2CF9AE}" pid="31" name="tarich_diun">
    <vt:lpwstr/>
  </property>
  <property fmtid="{D5CDD505-2E9C-101B-9397-08002B2CF9AE}" pid="32" name="rasham">
    <vt:lpwstr/>
  </property>
</Properties>
</file>